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145" w:rsidRPr="00180C93" w:rsidRDefault="00764415" w:rsidP="00C00615">
      <w:pPr>
        <w:bidi w:val="0"/>
        <w:spacing w:after="240"/>
        <w:jc w:val="center"/>
        <w:rPr>
          <w:rFonts w:asciiTheme="majorBidi" w:hAnsiTheme="majorBidi" w:cstheme="majorBidi"/>
          <w:b/>
          <w:bCs/>
          <w:sz w:val="36"/>
          <w:szCs w:val="36"/>
          <w:lang w:val="fr-FR"/>
        </w:rPr>
      </w:pPr>
      <w:r w:rsidRPr="00764415">
        <w:rPr>
          <w:rFonts w:asciiTheme="majorBidi" w:hAnsiTheme="majorBidi" w:cstheme="majorBidi"/>
          <w:b/>
          <w:bCs/>
          <w:noProof/>
          <w:sz w:val="36"/>
          <w:szCs w:val="36"/>
        </w:rPr>
        <w:pict>
          <v:shapetype id="_x0000_t32" coordsize="21600,21600" o:spt="32" o:oned="t" path="m,l21600,21600e" filled="f">
            <v:path arrowok="t" fillok="f" o:connecttype="none"/>
            <o:lock v:ext="edit" shapetype="t"/>
          </v:shapetype>
          <v:shape id="Connecteur droit avec flèche 2" o:spid="_x0000_s1026" type="#_x0000_t32" style="position:absolute;left:0;text-align:left;margin-left:-5.4pt;margin-top:22.6pt;width:458.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"/>
        </w:pict>
      </w:r>
      <w:r w:rsidR="00180C93" w:rsidRPr="00180C93">
        <w:rPr>
          <w:rFonts w:asciiTheme="majorBidi" w:hAnsiTheme="majorBidi" w:cstheme="majorBidi"/>
          <w:b/>
          <w:bCs/>
          <w:sz w:val="36"/>
          <w:szCs w:val="36"/>
          <w:lang w:val="fr-FR"/>
        </w:rPr>
        <w:t>INTRODUCTION GENERALE</w:t>
      </w:r>
    </w:p>
    <w:p w:rsidR="00985B02" w:rsidRPr="00180C93" w:rsidRDefault="00985B02" w:rsidP="00C00615">
      <w:pPr>
        <w:bidi w:val="0"/>
        <w:spacing w:after="240"/>
        <w:rPr>
          <w:rFonts w:asciiTheme="majorBidi" w:hAnsiTheme="majorBidi" w:cstheme="majorBidi"/>
          <w:b/>
          <w:bCs/>
          <w:sz w:val="28"/>
          <w:szCs w:val="28"/>
          <w:lang w:val="fr-FR"/>
        </w:rPr>
      </w:pPr>
      <w:r w:rsidRPr="00180C93">
        <w:rPr>
          <w:rFonts w:asciiTheme="majorBidi" w:hAnsiTheme="majorBidi" w:cstheme="majorBidi"/>
          <w:b/>
          <w:bCs/>
          <w:sz w:val="28"/>
          <w:szCs w:val="28"/>
          <w:lang w:val="fr-FR"/>
        </w:rPr>
        <w:t xml:space="preserve">Contexte et problématique </w:t>
      </w:r>
    </w:p>
    <w:p w:rsidR="004C01B9" w:rsidRPr="002D4007" w:rsidRDefault="00283586" w:rsidP="002D4007">
      <w:pPr>
        <w:autoSpaceDE w:val="0"/>
        <w:autoSpaceDN w:val="0"/>
        <w:bidi w:val="0"/>
        <w:adjustRightInd w:val="0"/>
        <w:spacing w:line="360" w:lineRule="auto"/>
        <w:ind w:firstLine="284"/>
        <w:jc w:val="both"/>
        <w:rPr>
          <w:rFonts w:asciiTheme="majorBidi" w:hAnsiTheme="majorBidi" w:cstheme="majorBidi"/>
          <w:sz w:val="24"/>
          <w:szCs w:val="24"/>
          <w:lang w:val="fr-FR"/>
        </w:rPr>
      </w:pPr>
      <w:r w:rsidRPr="00283586">
        <w:rPr>
          <w:rFonts w:asciiTheme="majorBidi" w:hAnsiTheme="majorBidi" w:cstheme="majorBidi"/>
          <w:sz w:val="24"/>
          <w:szCs w:val="24"/>
          <w:lang w:val="fr-FR"/>
        </w:rPr>
        <w:t>La sécurité des serveurs Web est un problème désormais récurrent. Le nombre de vulnérabilités recensées dans ce type de logiciels s’accroît constamment, tel que déc</w:t>
      </w:r>
      <w:r w:rsidR="00A54FD8">
        <w:rPr>
          <w:rFonts w:asciiTheme="majorBidi" w:hAnsiTheme="majorBidi" w:cstheme="majorBidi"/>
          <w:sz w:val="24"/>
          <w:szCs w:val="24"/>
          <w:lang w:val="fr-FR"/>
        </w:rPr>
        <w:t xml:space="preserve">rit notamment dans le document « OWASP The </w:t>
      </w:r>
      <w:proofErr w:type="spellStart"/>
      <w:r w:rsidR="00A54FD8">
        <w:rPr>
          <w:rFonts w:asciiTheme="majorBidi" w:hAnsiTheme="majorBidi" w:cstheme="majorBidi"/>
          <w:sz w:val="24"/>
          <w:szCs w:val="24"/>
          <w:lang w:val="fr-FR"/>
        </w:rPr>
        <w:t>Ten</w:t>
      </w:r>
      <w:proofErr w:type="spellEnd"/>
      <w:r w:rsidR="00A54FD8">
        <w:rPr>
          <w:rFonts w:asciiTheme="majorBidi" w:hAnsiTheme="majorBidi" w:cstheme="majorBidi"/>
          <w:sz w:val="24"/>
          <w:szCs w:val="24"/>
          <w:lang w:val="fr-FR"/>
        </w:rPr>
        <w:t xml:space="preserve"> Most </w:t>
      </w:r>
      <w:proofErr w:type="spellStart"/>
      <w:r w:rsidR="00A54FD8">
        <w:rPr>
          <w:rFonts w:asciiTheme="majorBidi" w:hAnsiTheme="majorBidi" w:cstheme="majorBidi"/>
          <w:sz w:val="24"/>
          <w:szCs w:val="24"/>
          <w:lang w:val="fr-FR"/>
        </w:rPr>
        <w:t>Critical</w:t>
      </w:r>
      <w:proofErr w:type="spellEnd"/>
      <w:r w:rsidR="00A54FD8">
        <w:rPr>
          <w:rFonts w:asciiTheme="majorBidi" w:hAnsiTheme="majorBidi" w:cstheme="majorBidi"/>
          <w:sz w:val="24"/>
          <w:szCs w:val="24"/>
          <w:lang w:val="fr-FR"/>
        </w:rPr>
        <w:t xml:space="preserve"> Web Application Security </w:t>
      </w:r>
      <w:proofErr w:type="spellStart"/>
      <w:r w:rsidR="00A54FD8">
        <w:rPr>
          <w:rFonts w:asciiTheme="majorBidi" w:hAnsiTheme="majorBidi" w:cstheme="majorBidi"/>
          <w:sz w:val="24"/>
          <w:szCs w:val="24"/>
          <w:lang w:val="fr-FR"/>
        </w:rPr>
        <w:t>Risks</w:t>
      </w:r>
      <w:proofErr w:type="spellEnd"/>
      <w:r w:rsidR="00A54FD8">
        <w:rPr>
          <w:rFonts w:asciiTheme="majorBidi" w:hAnsiTheme="majorBidi" w:cstheme="majorBidi"/>
          <w:sz w:val="24"/>
          <w:szCs w:val="24"/>
          <w:lang w:val="fr-FR"/>
        </w:rPr>
        <w:t> »</w:t>
      </w:r>
      <w:r w:rsidR="0052375C">
        <w:rPr>
          <w:rFonts w:asciiTheme="majorBidi" w:hAnsiTheme="majorBidi" w:cstheme="majorBidi"/>
          <w:sz w:val="24"/>
          <w:szCs w:val="24"/>
          <w:lang w:val="fr-FR"/>
        </w:rPr>
        <w:t xml:space="preserve"> </w:t>
      </w:r>
      <w:r w:rsidR="0052375C" w:rsidRPr="00BF1471">
        <w:rPr>
          <w:rFonts w:asciiTheme="majorBidi" w:hAnsiTheme="majorBidi" w:cstheme="majorBidi"/>
          <w:b/>
          <w:bCs/>
          <w:sz w:val="24"/>
          <w:szCs w:val="24"/>
          <w:lang w:val="fr-FR"/>
        </w:rPr>
        <w:t>[</w:t>
      </w:r>
      <w:r w:rsidR="00C00615" w:rsidRPr="00BF1471">
        <w:rPr>
          <w:rFonts w:asciiTheme="majorBidi" w:hAnsiTheme="majorBidi" w:cstheme="majorBidi"/>
          <w:b/>
          <w:bCs/>
          <w:sz w:val="24"/>
          <w:szCs w:val="24"/>
          <w:lang w:val="fr-FR"/>
        </w:rPr>
        <w:t>1</w:t>
      </w:r>
      <w:r w:rsidR="00BF1471" w:rsidRPr="00BF1471">
        <w:rPr>
          <w:rFonts w:asciiTheme="majorBidi" w:hAnsiTheme="majorBidi" w:cstheme="majorBidi"/>
          <w:b/>
          <w:bCs/>
          <w:sz w:val="24"/>
          <w:szCs w:val="24"/>
          <w:lang w:val="fr-FR"/>
        </w:rPr>
        <w:t>8</w:t>
      </w:r>
      <w:r w:rsidR="0052375C" w:rsidRPr="00BF1471">
        <w:rPr>
          <w:rFonts w:asciiTheme="majorBidi" w:hAnsiTheme="majorBidi" w:cstheme="majorBidi"/>
          <w:b/>
          <w:bCs/>
          <w:sz w:val="24"/>
          <w:szCs w:val="24"/>
          <w:lang w:val="fr-FR"/>
        </w:rPr>
        <w:t>]</w:t>
      </w:r>
      <w:r w:rsidR="0052375C">
        <w:rPr>
          <w:rFonts w:asciiTheme="majorBidi" w:hAnsiTheme="majorBidi" w:cstheme="majorBidi"/>
          <w:sz w:val="24"/>
          <w:szCs w:val="24"/>
          <w:lang w:val="fr-FR"/>
        </w:rPr>
        <w:t xml:space="preserve">. </w:t>
      </w:r>
      <w:r w:rsidR="00D61E5C">
        <w:rPr>
          <w:rFonts w:asciiTheme="majorBidi" w:hAnsiTheme="majorBidi" w:cstheme="majorBidi"/>
          <w:sz w:val="24"/>
          <w:szCs w:val="24"/>
          <w:lang w:val="fr-FR"/>
        </w:rPr>
        <w:t>Ils peuvent être expliqués</w:t>
      </w:r>
      <w:r w:rsidRPr="00283586">
        <w:rPr>
          <w:rFonts w:asciiTheme="majorBidi" w:hAnsiTheme="majorBidi" w:cstheme="majorBidi"/>
          <w:sz w:val="24"/>
          <w:szCs w:val="24"/>
          <w:lang w:val="fr-FR"/>
        </w:rPr>
        <w:t xml:space="preserve"> par plusieurs raisons : la complexité sans cesse croissante des technologies du</w:t>
      </w:r>
      <w:r w:rsidR="004C01B9">
        <w:rPr>
          <w:rFonts w:asciiTheme="majorBidi" w:hAnsiTheme="majorBidi" w:cstheme="majorBidi"/>
          <w:sz w:val="24"/>
          <w:szCs w:val="24"/>
          <w:lang w:val="fr-FR"/>
        </w:rPr>
        <w:t xml:space="preserve"> </w:t>
      </w:r>
      <w:r w:rsidRPr="00283586">
        <w:rPr>
          <w:rFonts w:asciiTheme="majorBidi" w:hAnsiTheme="majorBidi" w:cstheme="majorBidi"/>
          <w:sz w:val="24"/>
          <w:szCs w:val="24"/>
          <w:lang w:val="fr-FR"/>
        </w:rPr>
        <w:t xml:space="preserve">Web, les délais sans cesse plus courts de mise sur le marché de logiciels, les compétences parfois limitées et le manque de culture en sécurité des développeurs. En conséquence, bon nombre de ces applications contiennent de multiples vulnérabilités qui peuvent être exploitées par des pirates informatiques. Ces attaques peuvent leur permettre, par exemple, d’obtenir des données confidentielles (numéros de cartes de crédit, mots de passe, etc.) qui sont manipulées par l’application, voire même de modifier ou détruire certaines de ces données. La complexité des technologies utilisées aujourd’hui pour réaliser les applications Web (Java, JavaScript, PHP, Ruby, J2E, etc.) fait qu’il est particulièrement difficile 1) d’empêcher l’introduction de vulnérabilité dans ces applications et 2) d’estimer ou de prévoir leur présence. De plus, la sécurisation des réseaux ainsi que l’installation de </w:t>
      </w:r>
      <w:r w:rsidR="00954303" w:rsidRPr="00283586">
        <w:rPr>
          <w:rFonts w:asciiTheme="majorBidi" w:hAnsiTheme="majorBidi" w:cstheme="majorBidi"/>
          <w:sz w:val="24"/>
          <w:szCs w:val="24"/>
          <w:lang w:val="fr-FR"/>
        </w:rPr>
        <w:t>pare-feu</w:t>
      </w:r>
      <w:r w:rsidRPr="00283586">
        <w:rPr>
          <w:rFonts w:asciiTheme="majorBidi" w:hAnsiTheme="majorBidi" w:cstheme="majorBidi"/>
          <w:sz w:val="24"/>
          <w:szCs w:val="24"/>
          <w:lang w:val="fr-FR"/>
        </w:rPr>
        <w:t xml:space="preserve"> ne fournit pas de protection satisfaisante contre les attaques Web car ces applications sont par définition publiques et accessibles à tous. Il est donc nécessaire d’auditer régulièrement les </w:t>
      </w:r>
      <w:r w:rsidR="00954303" w:rsidRPr="00283586">
        <w:rPr>
          <w:rFonts w:asciiTheme="majorBidi" w:hAnsiTheme="majorBidi" w:cstheme="majorBidi"/>
          <w:sz w:val="24"/>
          <w:szCs w:val="24"/>
          <w:lang w:val="fr-FR"/>
        </w:rPr>
        <w:t>applications Web</w:t>
      </w:r>
      <w:r w:rsidRPr="00283586">
        <w:rPr>
          <w:rFonts w:asciiTheme="majorBidi" w:hAnsiTheme="majorBidi" w:cstheme="majorBidi"/>
          <w:sz w:val="24"/>
          <w:szCs w:val="24"/>
          <w:lang w:val="fr-FR"/>
        </w:rPr>
        <w:t xml:space="preserve"> pour vérifier la présence de vulnérabilités exploitables et ceci peut être réalisé notamment par des scanners de vulnérabilités Web.</w:t>
      </w:r>
    </w:p>
    <w:p w:rsidR="004C7C1E" w:rsidRDefault="00985B02" w:rsidP="001814B6">
      <w:pPr>
        <w:autoSpaceDE w:val="0"/>
        <w:autoSpaceDN w:val="0"/>
        <w:bidi w:val="0"/>
        <w:adjustRightInd w:val="0"/>
        <w:spacing w:line="360" w:lineRule="auto"/>
        <w:ind w:firstLine="284"/>
        <w:jc w:val="both"/>
        <w:rPr>
          <w:rFonts w:asciiTheme="majorBidi" w:hAnsiTheme="majorBidi" w:cstheme="majorBidi"/>
          <w:b/>
          <w:bCs/>
          <w:sz w:val="24"/>
          <w:szCs w:val="24"/>
          <w:lang w:val="fr-FR"/>
        </w:rPr>
      </w:pPr>
      <w:r w:rsidRPr="00985B02">
        <w:rPr>
          <w:rFonts w:asciiTheme="majorBidi" w:hAnsiTheme="majorBidi" w:cstheme="majorBidi"/>
          <w:b/>
          <w:bCs/>
          <w:sz w:val="24"/>
          <w:szCs w:val="24"/>
          <w:lang w:val="fr-FR"/>
        </w:rPr>
        <w:t>Méthode</w:t>
      </w:r>
      <w:r w:rsidR="00724876">
        <w:rPr>
          <w:rFonts w:asciiTheme="majorBidi" w:hAnsiTheme="majorBidi" w:cstheme="majorBidi"/>
          <w:b/>
          <w:bCs/>
          <w:sz w:val="24"/>
          <w:szCs w:val="24"/>
          <w:lang w:val="fr-FR"/>
        </w:rPr>
        <w:t> :</w:t>
      </w:r>
    </w:p>
    <w:p w:rsidR="004C7C1E" w:rsidRDefault="004C7C1E" w:rsidP="001814B6">
      <w:pPr>
        <w:autoSpaceDE w:val="0"/>
        <w:autoSpaceDN w:val="0"/>
        <w:bidi w:val="0"/>
        <w:adjustRightInd w:val="0"/>
        <w:spacing w:line="360" w:lineRule="auto"/>
        <w:ind w:firstLine="284"/>
        <w:jc w:val="both"/>
        <w:rPr>
          <w:rFonts w:asciiTheme="majorBidi" w:hAnsiTheme="majorBidi" w:cstheme="majorBidi"/>
          <w:sz w:val="24"/>
          <w:szCs w:val="24"/>
          <w:lang w:val="fr-FR"/>
        </w:rPr>
      </w:pPr>
      <w:r w:rsidRPr="004C7C1E">
        <w:rPr>
          <w:rFonts w:asciiTheme="majorBidi" w:hAnsiTheme="majorBidi" w:cstheme="majorBidi"/>
          <w:sz w:val="24"/>
          <w:szCs w:val="24"/>
          <w:lang w:val="fr-FR"/>
        </w:rPr>
        <w:t xml:space="preserve">Nous étudions dans notre projet, deux approches distinctes, </w:t>
      </w:r>
      <w:r w:rsidR="00262F9B">
        <w:rPr>
          <w:rFonts w:asciiTheme="majorBidi" w:hAnsiTheme="majorBidi" w:cstheme="majorBidi"/>
          <w:sz w:val="24"/>
          <w:szCs w:val="24"/>
          <w:lang w:val="fr-FR"/>
        </w:rPr>
        <w:t>l’approche par reconnaissance de messages d’erreur dans les pages de réponse et l’approche par étude de similarité des pages renvoyées par le serveur. Ces deux approche</w:t>
      </w:r>
      <w:r w:rsidR="00D61E5C">
        <w:rPr>
          <w:rFonts w:asciiTheme="majorBidi" w:hAnsiTheme="majorBidi" w:cstheme="majorBidi"/>
          <w:sz w:val="24"/>
          <w:szCs w:val="24"/>
          <w:lang w:val="fr-FR"/>
        </w:rPr>
        <w:t>s</w:t>
      </w:r>
      <w:r w:rsidR="00262F9B">
        <w:rPr>
          <w:rFonts w:asciiTheme="majorBidi" w:hAnsiTheme="majorBidi" w:cstheme="majorBidi"/>
          <w:sz w:val="24"/>
          <w:szCs w:val="24"/>
          <w:lang w:val="fr-FR"/>
        </w:rPr>
        <w:t xml:space="preserve"> sont utilisées par la plus part des scanners Web</w:t>
      </w:r>
      <w:r w:rsidR="00876DFB">
        <w:rPr>
          <w:rFonts w:asciiTheme="majorBidi" w:hAnsiTheme="majorBidi" w:cstheme="majorBidi"/>
          <w:sz w:val="24"/>
          <w:szCs w:val="24"/>
          <w:lang w:val="fr-FR"/>
        </w:rPr>
        <w:t xml:space="preserve"> </w:t>
      </w:r>
      <w:r w:rsidR="00262F9B">
        <w:rPr>
          <w:rFonts w:asciiTheme="majorBidi" w:hAnsiTheme="majorBidi" w:cstheme="majorBidi"/>
          <w:sz w:val="24"/>
          <w:szCs w:val="24"/>
          <w:lang w:val="fr-FR"/>
        </w:rPr>
        <w:t xml:space="preserve">afin de </w:t>
      </w:r>
      <w:r w:rsidR="00BB21E1">
        <w:rPr>
          <w:rFonts w:asciiTheme="majorBidi" w:hAnsiTheme="majorBidi" w:cstheme="majorBidi"/>
          <w:sz w:val="24"/>
          <w:szCs w:val="24"/>
          <w:lang w:val="fr-FR"/>
        </w:rPr>
        <w:t>détecter les vulnérabilités présentes dans l</w:t>
      </w:r>
      <w:r w:rsidR="00FC2EAB">
        <w:rPr>
          <w:rFonts w:asciiTheme="majorBidi" w:hAnsiTheme="majorBidi" w:cstheme="majorBidi"/>
          <w:sz w:val="24"/>
          <w:szCs w:val="24"/>
          <w:lang w:val="fr-FR"/>
        </w:rPr>
        <w:t xml:space="preserve">es </w:t>
      </w:r>
      <w:r w:rsidR="00BB21E1">
        <w:rPr>
          <w:rFonts w:asciiTheme="majorBidi" w:hAnsiTheme="majorBidi" w:cstheme="majorBidi"/>
          <w:sz w:val="24"/>
          <w:szCs w:val="24"/>
          <w:lang w:val="fr-FR"/>
        </w:rPr>
        <w:t>application</w:t>
      </w:r>
      <w:r w:rsidR="00FC2EAB">
        <w:rPr>
          <w:rFonts w:asciiTheme="majorBidi" w:hAnsiTheme="majorBidi" w:cstheme="majorBidi"/>
          <w:sz w:val="24"/>
          <w:szCs w:val="24"/>
          <w:lang w:val="fr-FR"/>
        </w:rPr>
        <w:t>s Web</w:t>
      </w:r>
      <w:r w:rsidR="00BB21E1">
        <w:rPr>
          <w:rFonts w:asciiTheme="majorBidi" w:hAnsiTheme="majorBidi" w:cstheme="majorBidi"/>
          <w:sz w:val="24"/>
          <w:szCs w:val="24"/>
          <w:lang w:val="fr-FR"/>
        </w:rPr>
        <w:t>.</w:t>
      </w:r>
    </w:p>
    <w:p w:rsidR="006F172B" w:rsidRPr="0002489D" w:rsidRDefault="00D61E5C" w:rsidP="006F172B">
      <w:pPr>
        <w:autoSpaceDE w:val="0"/>
        <w:autoSpaceDN w:val="0"/>
        <w:bidi w:val="0"/>
        <w:adjustRightInd w:val="0"/>
        <w:spacing w:line="360" w:lineRule="auto"/>
        <w:ind w:firstLine="284"/>
        <w:jc w:val="both"/>
        <w:rPr>
          <w:rFonts w:asciiTheme="majorBidi" w:hAnsiTheme="majorBidi" w:cstheme="majorBidi"/>
          <w:sz w:val="24"/>
          <w:szCs w:val="24"/>
          <w:lang w:val="fr-FR"/>
        </w:rPr>
      </w:pPr>
      <w:r w:rsidRPr="0002489D">
        <w:rPr>
          <w:rFonts w:asciiTheme="majorBidi" w:hAnsiTheme="majorBidi" w:cstheme="majorBidi"/>
          <w:sz w:val="24"/>
          <w:szCs w:val="24"/>
          <w:lang w:val="fr-FR"/>
        </w:rPr>
        <w:t>Une approche nouvelle est proposé</w:t>
      </w:r>
      <w:r w:rsidR="002361EA" w:rsidRPr="0002489D">
        <w:rPr>
          <w:rFonts w:asciiTheme="majorBidi" w:hAnsiTheme="majorBidi" w:cstheme="majorBidi"/>
          <w:sz w:val="24"/>
          <w:szCs w:val="24"/>
          <w:lang w:val="fr-FR"/>
        </w:rPr>
        <w:t>e</w:t>
      </w:r>
      <w:r w:rsidRPr="0002489D">
        <w:rPr>
          <w:rFonts w:asciiTheme="majorBidi" w:hAnsiTheme="majorBidi" w:cstheme="majorBidi"/>
          <w:sz w:val="24"/>
          <w:szCs w:val="24"/>
          <w:lang w:val="fr-FR"/>
        </w:rPr>
        <w:t xml:space="preserve"> dans</w:t>
      </w:r>
      <w:r w:rsidR="006F172B" w:rsidRPr="0002489D">
        <w:rPr>
          <w:rFonts w:asciiTheme="majorBidi" w:hAnsiTheme="majorBidi" w:cstheme="majorBidi"/>
          <w:sz w:val="24"/>
          <w:szCs w:val="24"/>
          <w:lang w:val="fr-FR"/>
        </w:rPr>
        <w:t xml:space="preserve"> le cadre de</w:t>
      </w:r>
      <w:r w:rsidRPr="0002489D">
        <w:rPr>
          <w:rFonts w:asciiTheme="majorBidi" w:hAnsiTheme="majorBidi" w:cstheme="majorBidi"/>
          <w:sz w:val="24"/>
          <w:szCs w:val="24"/>
          <w:lang w:val="fr-FR"/>
        </w:rPr>
        <w:t xml:space="preserve"> ce projet, elle est motivée par le travail de </w:t>
      </w:r>
      <w:r w:rsidR="002C6A27" w:rsidRPr="0002489D">
        <w:rPr>
          <w:rFonts w:asciiTheme="majorBidi" w:hAnsiTheme="majorBidi" w:cstheme="majorBidi"/>
          <w:sz w:val="24"/>
          <w:szCs w:val="24"/>
          <w:lang w:val="fr-FR"/>
        </w:rPr>
        <w:t xml:space="preserve">Rim </w:t>
      </w:r>
      <w:proofErr w:type="spellStart"/>
      <w:r w:rsidR="002C6A27" w:rsidRPr="0002489D">
        <w:rPr>
          <w:rFonts w:asciiTheme="majorBidi" w:hAnsiTheme="majorBidi" w:cstheme="majorBidi"/>
          <w:sz w:val="24"/>
          <w:szCs w:val="24"/>
          <w:lang w:val="fr-FR"/>
        </w:rPr>
        <w:t>Akrout</w:t>
      </w:r>
      <w:proofErr w:type="spellEnd"/>
      <w:r w:rsidR="002C6A27" w:rsidRPr="0002489D">
        <w:rPr>
          <w:rFonts w:asciiTheme="majorBidi" w:hAnsiTheme="majorBidi" w:cstheme="majorBidi"/>
          <w:sz w:val="24"/>
          <w:szCs w:val="24"/>
          <w:lang w:val="fr-FR"/>
        </w:rPr>
        <w:t xml:space="preserve"> </w:t>
      </w:r>
      <w:r w:rsidR="002C6A27" w:rsidRPr="0002489D">
        <w:rPr>
          <w:rFonts w:asciiTheme="majorBidi" w:hAnsiTheme="majorBidi" w:cstheme="majorBidi"/>
          <w:b/>
          <w:bCs/>
          <w:sz w:val="24"/>
          <w:szCs w:val="24"/>
          <w:lang w:val="fr-FR"/>
        </w:rPr>
        <w:t>[</w:t>
      </w:r>
      <w:r w:rsidR="00BF1471" w:rsidRPr="0002489D">
        <w:rPr>
          <w:rFonts w:asciiTheme="majorBidi" w:hAnsiTheme="majorBidi" w:cstheme="majorBidi"/>
          <w:b/>
          <w:bCs/>
          <w:sz w:val="24"/>
          <w:szCs w:val="24"/>
          <w:lang w:val="fr-FR"/>
        </w:rPr>
        <w:t>1</w:t>
      </w:r>
      <w:r w:rsidR="002C6A27" w:rsidRPr="0002489D">
        <w:rPr>
          <w:rFonts w:asciiTheme="majorBidi" w:hAnsiTheme="majorBidi" w:cstheme="majorBidi"/>
          <w:b/>
          <w:bCs/>
          <w:sz w:val="24"/>
          <w:szCs w:val="24"/>
          <w:lang w:val="fr-FR"/>
        </w:rPr>
        <w:t>]</w:t>
      </w:r>
      <w:r w:rsidR="00FC2EAB" w:rsidRPr="0002489D">
        <w:rPr>
          <w:rFonts w:asciiTheme="majorBidi" w:hAnsiTheme="majorBidi" w:cstheme="majorBidi"/>
          <w:sz w:val="24"/>
          <w:szCs w:val="24"/>
          <w:lang w:val="fr-FR"/>
        </w:rPr>
        <w:t>.</w:t>
      </w:r>
      <w:r w:rsidRPr="0002489D">
        <w:rPr>
          <w:rFonts w:asciiTheme="majorBidi" w:hAnsiTheme="majorBidi" w:cstheme="majorBidi"/>
          <w:sz w:val="24"/>
          <w:szCs w:val="24"/>
          <w:lang w:val="fr-FR"/>
        </w:rPr>
        <w:t xml:space="preserve"> L</w:t>
      </w:r>
      <w:r w:rsidR="006F172B" w:rsidRPr="0002489D">
        <w:rPr>
          <w:rFonts w:asciiTheme="majorBidi" w:hAnsiTheme="majorBidi" w:cstheme="majorBidi"/>
          <w:sz w:val="24"/>
          <w:szCs w:val="24"/>
          <w:lang w:val="fr-FR"/>
        </w:rPr>
        <w:t>'</w:t>
      </w:r>
      <w:r w:rsidR="002361EA" w:rsidRPr="0002489D">
        <w:rPr>
          <w:rFonts w:asciiTheme="majorBidi" w:hAnsiTheme="majorBidi" w:cstheme="majorBidi"/>
          <w:sz w:val="24"/>
          <w:szCs w:val="24"/>
          <w:lang w:val="fr-FR"/>
        </w:rPr>
        <w:t xml:space="preserve">approche proposée </w:t>
      </w:r>
      <w:r w:rsidR="006F172B" w:rsidRPr="0002489D">
        <w:rPr>
          <w:rFonts w:asciiTheme="majorBidi" w:hAnsiTheme="majorBidi" w:cstheme="majorBidi"/>
          <w:sz w:val="24"/>
          <w:szCs w:val="24"/>
          <w:lang w:val="fr-FR"/>
        </w:rPr>
        <w:t>est réalisée dans un esprit de complétude logique qui exprime</w:t>
      </w:r>
      <w:r w:rsidR="002361EA" w:rsidRPr="0002489D">
        <w:rPr>
          <w:rFonts w:asciiTheme="majorBidi" w:hAnsiTheme="majorBidi" w:cstheme="majorBidi"/>
          <w:sz w:val="24"/>
          <w:szCs w:val="24"/>
          <w:lang w:val="fr-FR"/>
        </w:rPr>
        <w:t xml:space="preserve"> une volonté de spécifier </w:t>
      </w:r>
      <w:r w:rsidR="006F172B" w:rsidRPr="0002489D">
        <w:rPr>
          <w:rFonts w:asciiTheme="majorBidi" w:hAnsiTheme="majorBidi" w:cstheme="majorBidi"/>
          <w:sz w:val="24"/>
          <w:szCs w:val="24"/>
          <w:lang w:val="fr-FR"/>
        </w:rPr>
        <w:t>un modè</w:t>
      </w:r>
      <w:r w:rsidR="00E536C6">
        <w:rPr>
          <w:rFonts w:asciiTheme="majorBidi" w:hAnsiTheme="majorBidi" w:cstheme="majorBidi"/>
          <w:sz w:val="24"/>
          <w:szCs w:val="24"/>
          <w:lang w:val="fr-FR"/>
        </w:rPr>
        <w:t>le complétant le modèle WASAPY.</w:t>
      </w:r>
    </w:p>
    <w:p w:rsidR="00003879" w:rsidRDefault="006F172B" w:rsidP="008F4698">
      <w:pPr>
        <w:autoSpaceDE w:val="0"/>
        <w:autoSpaceDN w:val="0"/>
        <w:bidi w:val="0"/>
        <w:adjustRightInd w:val="0"/>
        <w:spacing w:line="360" w:lineRule="auto"/>
        <w:ind w:firstLine="284"/>
        <w:jc w:val="both"/>
        <w:rPr>
          <w:rFonts w:asciiTheme="majorBidi" w:hAnsiTheme="majorBidi" w:cstheme="majorBidi"/>
          <w:sz w:val="24"/>
          <w:szCs w:val="24"/>
          <w:lang w:val="fr-FR"/>
        </w:rPr>
      </w:pPr>
      <w:r w:rsidRPr="0002489D">
        <w:rPr>
          <w:rFonts w:asciiTheme="majorBidi" w:hAnsiTheme="majorBidi" w:cstheme="majorBidi"/>
          <w:sz w:val="24"/>
          <w:szCs w:val="24"/>
          <w:lang w:val="fr-FR"/>
        </w:rPr>
        <w:t>Le modèle baptisé LS propose quatre classes et fournie un mécanisme de détection construit sur une statistique assez solide dans un cadre mathématique</w:t>
      </w:r>
      <w:r w:rsidR="00E92F19" w:rsidRPr="0002489D">
        <w:rPr>
          <w:rFonts w:asciiTheme="majorBidi" w:hAnsiTheme="majorBidi" w:cstheme="majorBidi"/>
          <w:sz w:val="24"/>
          <w:szCs w:val="24"/>
          <w:lang w:val="fr-FR"/>
        </w:rPr>
        <w:t xml:space="preserve"> </w:t>
      </w:r>
      <w:r w:rsidRPr="0002489D">
        <w:rPr>
          <w:rFonts w:asciiTheme="majorBidi" w:hAnsiTheme="majorBidi" w:cstheme="majorBidi"/>
          <w:sz w:val="24"/>
          <w:szCs w:val="24"/>
          <w:lang w:val="fr-FR"/>
        </w:rPr>
        <w:t xml:space="preserve"> claire et couvrant toute </w:t>
      </w:r>
      <w:r w:rsidR="00E92F19" w:rsidRPr="0002489D">
        <w:rPr>
          <w:rFonts w:asciiTheme="majorBidi" w:hAnsiTheme="majorBidi" w:cstheme="majorBidi"/>
          <w:sz w:val="24"/>
          <w:szCs w:val="24"/>
          <w:lang w:val="fr-FR"/>
        </w:rPr>
        <w:t xml:space="preserve">la foule de données résultante.  La détection de la sécurisation suit deux phases 1) la détection </w:t>
      </w:r>
      <w:r w:rsidR="00E92F19" w:rsidRPr="0002489D">
        <w:rPr>
          <w:rFonts w:asciiTheme="majorBidi" w:hAnsiTheme="majorBidi" w:cstheme="majorBidi"/>
          <w:sz w:val="24"/>
          <w:szCs w:val="24"/>
          <w:lang w:val="fr-FR"/>
        </w:rPr>
        <w:lastRenderedPageBreak/>
        <w:t xml:space="preserve">de la sécurisation de la page et 2) si la page n'est pas sécurisée; une recherche des </w:t>
      </w:r>
      <w:r w:rsidR="008D7099" w:rsidRPr="0002489D">
        <w:rPr>
          <w:rFonts w:asciiTheme="majorBidi" w:hAnsiTheme="majorBidi" w:cstheme="majorBidi"/>
          <w:sz w:val="24"/>
          <w:szCs w:val="24"/>
          <w:lang w:val="fr-FR"/>
        </w:rPr>
        <w:t>requêtes d'injection est réalisée.</w:t>
      </w:r>
    </w:p>
    <w:p w:rsidR="000C5AD5" w:rsidRPr="00003879" w:rsidRDefault="000C5AD5" w:rsidP="008F4698">
      <w:pPr>
        <w:autoSpaceDE w:val="0"/>
        <w:autoSpaceDN w:val="0"/>
        <w:bidi w:val="0"/>
        <w:adjustRightInd w:val="0"/>
        <w:spacing w:line="360" w:lineRule="auto"/>
        <w:ind w:firstLine="284"/>
        <w:jc w:val="both"/>
        <w:rPr>
          <w:rFonts w:asciiTheme="majorBidi" w:hAnsiTheme="majorBidi" w:cstheme="majorBidi"/>
          <w:sz w:val="24"/>
          <w:szCs w:val="24"/>
          <w:lang w:val="fr-FR"/>
        </w:rPr>
      </w:pPr>
      <w:r w:rsidRPr="00003879">
        <w:rPr>
          <w:rFonts w:asciiTheme="majorBidi" w:hAnsiTheme="majorBidi" w:cstheme="majorBidi"/>
          <w:sz w:val="24"/>
          <w:szCs w:val="24"/>
          <w:lang w:val="fr-FR"/>
        </w:rPr>
        <w:t xml:space="preserve">La discussion des performances </w:t>
      </w:r>
      <w:r w:rsidR="008F4698">
        <w:rPr>
          <w:rFonts w:asciiTheme="majorBidi" w:hAnsiTheme="majorBidi" w:cstheme="majorBidi"/>
          <w:sz w:val="24"/>
          <w:szCs w:val="24"/>
          <w:lang w:val="fr-FR"/>
        </w:rPr>
        <w:t>du modèle implémenté</w:t>
      </w:r>
      <w:r w:rsidRPr="00003879">
        <w:rPr>
          <w:rFonts w:asciiTheme="majorBidi" w:hAnsiTheme="majorBidi" w:cstheme="majorBidi"/>
          <w:sz w:val="24"/>
          <w:szCs w:val="24"/>
          <w:lang w:val="fr-FR"/>
        </w:rPr>
        <w:t>, seront discutées</w:t>
      </w:r>
      <w:r w:rsidR="00A41C6A">
        <w:rPr>
          <w:rFonts w:asciiTheme="majorBidi" w:hAnsiTheme="majorBidi" w:cstheme="majorBidi"/>
          <w:sz w:val="24"/>
          <w:szCs w:val="24"/>
          <w:lang w:val="fr-FR"/>
        </w:rPr>
        <w:t xml:space="preserve"> </w:t>
      </w:r>
      <w:r w:rsidRPr="00003879">
        <w:rPr>
          <w:rFonts w:asciiTheme="majorBidi" w:hAnsiTheme="majorBidi" w:cstheme="majorBidi"/>
          <w:sz w:val="24"/>
          <w:szCs w:val="24"/>
          <w:lang w:val="fr-FR"/>
        </w:rPr>
        <w:t>suivant deux paramètres : le taux de dét</w:t>
      </w:r>
      <w:r w:rsidR="00EF14DD">
        <w:rPr>
          <w:rFonts w:asciiTheme="majorBidi" w:hAnsiTheme="majorBidi" w:cstheme="majorBidi"/>
          <w:sz w:val="24"/>
          <w:szCs w:val="24"/>
          <w:lang w:val="fr-FR"/>
        </w:rPr>
        <w:t>ection et le faux positif. Des graphes sont dessiné</w:t>
      </w:r>
      <w:r w:rsidRPr="00003879">
        <w:rPr>
          <w:rFonts w:asciiTheme="majorBidi" w:hAnsiTheme="majorBidi" w:cstheme="majorBidi"/>
          <w:sz w:val="24"/>
          <w:szCs w:val="24"/>
          <w:lang w:val="fr-FR"/>
        </w:rPr>
        <w:t>s afin de bien exprimer les résultats des expérimentations réalisées.</w:t>
      </w:r>
    </w:p>
    <w:p w:rsidR="000C5AD5" w:rsidRPr="00003879" w:rsidRDefault="000C5AD5" w:rsidP="00BF1471">
      <w:pPr>
        <w:autoSpaceDE w:val="0"/>
        <w:autoSpaceDN w:val="0"/>
        <w:bidi w:val="0"/>
        <w:adjustRightInd w:val="0"/>
        <w:spacing w:line="360" w:lineRule="auto"/>
        <w:ind w:firstLine="284"/>
        <w:jc w:val="both"/>
        <w:rPr>
          <w:rFonts w:asciiTheme="majorBidi" w:hAnsiTheme="majorBidi" w:cstheme="majorBidi"/>
          <w:sz w:val="24"/>
          <w:szCs w:val="24"/>
          <w:lang w:val="fr-FR"/>
        </w:rPr>
      </w:pPr>
      <w:r w:rsidRPr="00003879">
        <w:rPr>
          <w:rFonts w:asciiTheme="majorBidi" w:hAnsiTheme="majorBidi" w:cstheme="majorBidi"/>
          <w:sz w:val="24"/>
          <w:szCs w:val="24"/>
          <w:lang w:val="fr-FR"/>
        </w:rPr>
        <w:t xml:space="preserve">Les </w:t>
      </w:r>
      <w:r w:rsidR="00EF14DD">
        <w:rPr>
          <w:rFonts w:asciiTheme="majorBidi" w:hAnsiTheme="majorBidi" w:cstheme="majorBidi"/>
          <w:sz w:val="24"/>
          <w:szCs w:val="24"/>
          <w:lang w:val="fr-FR"/>
        </w:rPr>
        <w:t>requêtes</w:t>
      </w:r>
      <w:r w:rsidR="00CA6A29">
        <w:rPr>
          <w:rFonts w:asciiTheme="majorBidi" w:hAnsiTheme="majorBidi" w:cstheme="majorBidi"/>
          <w:sz w:val="24"/>
          <w:szCs w:val="24"/>
          <w:lang w:val="fr-FR"/>
        </w:rPr>
        <w:t xml:space="preserve"> utilisées </w:t>
      </w:r>
      <w:r w:rsidRPr="00003879">
        <w:rPr>
          <w:rFonts w:asciiTheme="majorBidi" w:hAnsiTheme="majorBidi" w:cstheme="majorBidi"/>
          <w:sz w:val="24"/>
          <w:szCs w:val="24"/>
          <w:lang w:val="fr-FR"/>
        </w:rPr>
        <w:t xml:space="preserve">ont </w:t>
      </w:r>
      <w:r w:rsidR="00B623DB">
        <w:rPr>
          <w:rFonts w:asciiTheme="majorBidi" w:hAnsiTheme="majorBidi" w:cstheme="majorBidi"/>
          <w:sz w:val="24"/>
          <w:szCs w:val="24"/>
          <w:lang w:val="fr-FR"/>
        </w:rPr>
        <w:t>été extraites du projet OWASP (</w:t>
      </w:r>
      <w:r w:rsidR="009C0EA6">
        <w:rPr>
          <w:rFonts w:asciiTheme="majorBidi" w:hAnsiTheme="majorBidi" w:cstheme="majorBidi"/>
          <w:sz w:val="24"/>
          <w:szCs w:val="24"/>
          <w:lang w:val="fr-FR"/>
        </w:rPr>
        <w:t xml:space="preserve">SQL </w:t>
      </w:r>
      <w:proofErr w:type="spellStart"/>
      <w:r w:rsidR="009C0EA6">
        <w:rPr>
          <w:rFonts w:asciiTheme="majorBidi" w:hAnsiTheme="majorBidi" w:cstheme="majorBidi"/>
          <w:sz w:val="24"/>
          <w:szCs w:val="24"/>
          <w:lang w:val="fr-FR"/>
        </w:rPr>
        <w:t>Cheat</w:t>
      </w:r>
      <w:proofErr w:type="spellEnd"/>
      <w:r w:rsidR="009C0EA6">
        <w:rPr>
          <w:rFonts w:asciiTheme="majorBidi" w:hAnsiTheme="majorBidi" w:cstheme="majorBidi"/>
          <w:sz w:val="24"/>
          <w:szCs w:val="24"/>
          <w:lang w:val="fr-FR"/>
        </w:rPr>
        <w:t xml:space="preserve"> </w:t>
      </w:r>
      <w:proofErr w:type="spellStart"/>
      <w:r w:rsidR="009C0EA6">
        <w:rPr>
          <w:rFonts w:asciiTheme="majorBidi" w:hAnsiTheme="majorBidi" w:cstheme="majorBidi"/>
          <w:sz w:val="24"/>
          <w:szCs w:val="24"/>
          <w:lang w:val="fr-FR"/>
        </w:rPr>
        <w:t>S</w:t>
      </w:r>
      <w:r w:rsidR="00B623DB">
        <w:rPr>
          <w:rFonts w:asciiTheme="majorBidi" w:hAnsiTheme="majorBidi" w:cstheme="majorBidi"/>
          <w:sz w:val="24"/>
          <w:szCs w:val="24"/>
          <w:lang w:val="fr-FR"/>
        </w:rPr>
        <w:t>heet</w:t>
      </w:r>
      <w:proofErr w:type="spellEnd"/>
      <w:r w:rsidR="00B623DB">
        <w:rPr>
          <w:rFonts w:asciiTheme="majorBidi" w:hAnsiTheme="majorBidi" w:cstheme="majorBidi"/>
          <w:sz w:val="24"/>
          <w:szCs w:val="24"/>
          <w:lang w:val="fr-FR"/>
        </w:rPr>
        <w:t>)</w:t>
      </w:r>
      <w:r w:rsidR="00C00615">
        <w:rPr>
          <w:rFonts w:asciiTheme="majorBidi" w:hAnsiTheme="majorBidi" w:cstheme="majorBidi"/>
          <w:sz w:val="24"/>
          <w:szCs w:val="24"/>
          <w:lang w:val="fr-FR"/>
        </w:rPr>
        <w:t xml:space="preserve"> </w:t>
      </w:r>
      <w:r w:rsidR="00C00615" w:rsidRPr="00BF1471">
        <w:rPr>
          <w:rFonts w:asciiTheme="majorBidi" w:hAnsiTheme="majorBidi" w:cstheme="majorBidi"/>
          <w:b/>
          <w:bCs/>
          <w:sz w:val="24"/>
          <w:szCs w:val="24"/>
          <w:lang w:val="fr-FR"/>
        </w:rPr>
        <w:t>[</w:t>
      </w:r>
      <w:r w:rsidR="00BF1471" w:rsidRPr="00BF1471">
        <w:rPr>
          <w:rFonts w:asciiTheme="majorBidi" w:hAnsiTheme="majorBidi" w:cstheme="majorBidi"/>
          <w:b/>
          <w:bCs/>
          <w:sz w:val="24"/>
          <w:szCs w:val="24"/>
          <w:lang w:val="fr-FR"/>
        </w:rPr>
        <w:t>18</w:t>
      </w:r>
      <w:r w:rsidR="00C00615" w:rsidRPr="00BF1471">
        <w:rPr>
          <w:rFonts w:asciiTheme="majorBidi" w:hAnsiTheme="majorBidi" w:cstheme="majorBidi"/>
          <w:b/>
          <w:bCs/>
          <w:sz w:val="24"/>
          <w:szCs w:val="24"/>
          <w:lang w:val="fr-FR"/>
        </w:rPr>
        <w:t>]</w:t>
      </w:r>
      <w:r w:rsidRPr="00003879">
        <w:rPr>
          <w:rFonts w:asciiTheme="majorBidi" w:hAnsiTheme="majorBidi" w:cstheme="majorBidi"/>
          <w:sz w:val="24"/>
          <w:szCs w:val="24"/>
          <w:lang w:val="fr-FR"/>
        </w:rPr>
        <w:t>.</w:t>
      </w:r>
    </w:p>
    <w:p w:rsidR="00985B02" w:rsidRDefault="00985B02" w:rsidP="001814B6">
      <w:pPr>
        <w:autoSpaceDE w:val="0"/>
        <w:autoSpaceDN w:val="0"/>
        <w:bidi w:val="0"/>
        <w:adjustRightInd w:val="0"/>
        <w:spacing w:line="360" w:lineRule="auto"/>
        <w:ind w:firstLine="284"/>
        <w:jc w:val="both"/>
        <w:rPr>
          <w:rFonts w:asciiTheme="majorBidi" w:hAnsiTheme="majorBidi" w:cstheme="majorBidi"/>
          <w:b/>
          <w:bCs/>
          <w:sz w:val="24"/>
          <w:szCs w:val="24"/>
          <w:lang w:val="fr-FR"/>
        </w:rPr>
      </w:pPr>
      <w:r w:rsidRPr="00985B02">
        <w:rPr>
          <w:rFonts w:asciiTheme="majorBidi" w:hAnsiTheme="majorBidi" w:cstheme="majorBidi"/>
          <w:b/>
          <w:bCs/>
          <w:sz w:val="24"/>
          <w:szCs w:val="24"/>
          <w:lang w:val="fr-FR"/>
        </w:rPr>
        <w:t>Objectifs</w:t>
      </w:r>
    </w:p>
    <w:p w:rsidR="007C49F3" w:rsidRDefault="008F4698" w:rsidP="008D4A8D">
      <w:pPr>
        <w:autoSpaceDE w:val="0"/>
        <w:autoSpaceDN w:val="0"/>
        <w:bidi w:val="0"/>
        <w:adjustRightInd w:val="0"/>
        <w:spacing w:line="360" w:lineRule="auto"/>
        <w:ind w:firstLine="284"/>
        <w:jc w:val="both"/>
        <w:rPr>
          <w:rFonts w:asciiTheme="majorBidi" w:hAnsiTheme="majorBidi" w:cstheme="majorBidi"/>
          <w:sz w:val="24"/>
          <w:szCs w:val="24"/>
          <w:lang w:val="fr-FR"/>
        </w:rPr>
      </w:pPr>
      <w:r>
        <w:rPr>
          <w:rFonts w:asciiTheme="majorBidi" w:hAnsiTheme="majorBidi" w:cstheme="majorBidi"/>
          <w:sz w:val="24"/>
          <w:szCs w:val="24"/>
          <w:lang w:val="fr-FR"/>
        </w:rPr>
        <w:t>La réalisation d’un modèle qui permet la</w:t>
      </w:r>
      <w:r w:rsidR="007C49F3" w:rsidRPr="007C49F3">
        <w:rPr>
          <w:rFonts w:asciiTheme="majorBidi" w:hAnsiTheme="majorBidi" w:cstheme="majorBidi"/>
          <w:sz w:val="24"/>
          <w:szCs w:val="24"/>
          <w:lang w:val="fr-FR"/>
        </w:rPr>
        <w:t xml:space="preserve"> détection de l’attaque d’injection SQL</w:t>
      </w:r>
      <w:r w:rsidR="008D3115">
        <w:rPr>
          <w:rFonts w:asciiTheme="majorBidi" w:hAnsiTheme="majorBidi" w:cstheme="majorBidi"/>
          <w:sz w:val="24"/>
          <w:szCs w:val="24"/>
          <w:lang w:val="fr-FR"/>
        </w:rPr>
        <w:t xml:space="preserve"> dans </w:t>
      </w:r>
      <w:r w:rsidR="0093330E">
        <w:rPr>
          <w:rFonts w:asciiTheme="majorBidi" w:hAnsiTheme="majorBidi" w:cstheme="majorBidi"/>
          <w:sz w:val="24"/>
          <w:szCs w:val="24"/>
          <w:lang w:val="fr-FR"/>
        </w:rPr>
        <w:t>les applications</w:t>
      </w:r>
      <w:r w:rsidR="008D3115">
        <w:rPr>
          <w:rFonts w:asciiTheme="majorBidi" w:hAnsiTheme="majorBidi" w:cstheme="majorBidi"/>
          <w:sz w:val="24"/>
          <w:szCs w:val="24"/>
          <w:lang w:val="fr-FR"/>
        </w:rPr>
        <w:t xml:space="preserve"> Web en se basant  sur l’envoie des </w:t>
      </w:r>
      <w:r w:rsidR="0093330E">
        <w:rPr>
          <w:rFonts w:asciiTheme="majorBidi" w:hAnsiTheme="majorBidi" w:cstheme="majorBidi"/>
          <w:sz w:val="24"/>
          <w:szCs w:val="24"/>
          <w:lang w:val="fr-FR"/>
        </w:rPr>
        <w:t>requêtes</w:t>
      </w:r>
      <w:r w:rsidR="008D3115">
        <w:rPr>
          <w:rFonts w:asciiTheme="majorBidi" w:hAnsiTheme="majorBidi" w:cstheme="majorBidi"/>
          <w:sz w:val="24"/>
          <w:szCs w:val="24"/>
          <w:lang w:val="fr-FR"/>
        </w:rPr>
        <w:t xml:space="preserve"> HTTP </w:t>
      </w:r>
      <w:r w:rsidR="00F86FFE">
        <w:rPr>
          <w:rFonts w:asciiTheme="majorBidi" w:hAnsiTheme="majorBidi" w:cstheme="majorBidi"/>
          <w:sz w:val="24"/>
          <w:szCs w:val="24"/>
          <w:lang w:val="fr-FR"/>
        </w:rPr>
        <w:t>et l’</w:t>
      </w:r>
      <w:r w:rsidR="0093330E">
        <w:rPr>
          <w:rFonts w:asciiTheme="majorBidi" w:hAnsiTheme="majorBidi" w:cstheme="majorBidi"/>
          <w:sz w:val="24"/>
          <w:szCs w:val="24"/>
          <w:lang w:val="fr-FR"/>
        </w:rPr>
        <w:t>analyse des</w:t>
      </w:r>
      <w:r w:rsidR="00F86FFE">
        <w:rPr>
          <w:rFonts w:asciiTheme="majorBidi" w:hAnsiTheme="majorBidi" w:cstheme="majorBidi"/>
          <w:sz w:val="24"/>
          <w:szCs w:val="24"/>
          <w:lang w:val="fr-FR"/>
        </w:rPr>
        <w:t xml:space="preserve"> </w:t>
      </w:r>
      <w:r w:rsidR="0093330E">
        <w:rPr>
          <w:rFonts w:asciiTheme="majorBidi" w:hAnsiTheme="majorBidi" w:cstheme="majorBidi"/>
          <w:sz w:val="24"/>
          <w:szCs w:val="24"/>
          <w:lang w:val="fr-FR"/>
        </w:rPr>
        <w:t>réponses</w:t>
      </w:r>
      <w:r w:rsidR="00F86FFE">
        <w:rPr>
          <w:rFonts w:asciiTheme="majorBidi" w:hAnsiTheme="majorBidi" w:cstheme="majorBidi"/>
          <w:sz w:val="24"/>
          <w:szCs w:val="24"/>
          <w:lang w:val="fr-FR"/>
        </w:rPr>
        <w:t xml:space="preserve"> de ces </w:t>
      </w:r>
      <w:r w:rsidR="008D4A8D">
        <w:rPr>
          <w:rFonts w:asciiTheme="majorBidi" w:hAnsiTheme="majorBidi" w:cstheme="majorBidi"/>
          <w:sz w:val="24"/>
          <w:szCs w:val="24"/>
          <w:lang w:val="fr-FR"/>
        </w:rPr>
        <w:t>dernières. Un bon modèle</w:t>
      </w:r>
      <w:bookmarkStart w:id="0" w:name="_GoBack"/>
      <w:bookmarkEnd w:id="0"/>
      <w:r w:rsidR="0093330E">
        <w:rPr>
          <w:rFonts w:asciiTheme="majorBidi" w:hAnsiTheme="majorBidi" w:cstheme="majorBidi"/>
          <w:sz w:val="24"/>
          <w:szCs w:val="24"/>
          <w:lang w:val="fr-FR"/>
        </w:rPr>
        <w:t xml:space="preserve"> offrira un grand taux de détection (le pourcentage des pages vulnérables </w:t>
      </w:r>
      <w:r w:rsidR="006753C7">
        <w:rPr>
          <w:rFonts w:asciiTheme="majorBidi" w:hAnsiTheme="majorBidi" w:cstheme="majorBidi"/>
          <w:sz w:val="24"/>
          <w:szCs w:val="24"/>
          <w:lang w:val="fr-FR"/>
        </w:rPr>
        <w:t>dét</w:t>
      </w:r>
      <w:r w:rsidR="00CA7030">
        <w:rPr>
          <w:rFonts w:asciiTheme="majorBidi" w:hAnsiTheme="majorBidi" w:cstheme="majorBidi"/>
          <w:sz w:val="24"/>
          <w:szCs w:val="24"/>
          <w:lang w:val="fr-FR"/>
        </w:rPr>
        <w:t>ectées</w:t>
      </w:r>
      <w:r w:rsidR="006753C7">
        <w:rPr>
          <w:rFonts w:asciiTheme="majorBidi" w:hAnsiTheme="majorBidi" w:cstheme="majorBidi"/>
          <w:sz w:val="24"/>
          <w:szCs w:val="24"/>
          <w:lang w:val="fr-FR"/>
        </w:rPr>
        <w:t xml:space="preserve"> comme </w:t>
      </w:r>
      <w:r w:rsidR="00CA7030">
        <w:rPr>
          <w:rFonts w:asciiTheme="majorBidi" w:hAnsiTheme="majorBidi" w:cstheme="majorBidi"/>
          <w:sz w:val="24"/>
          <w:szCs w:val="24"/>
          <w:lang w:val="fr-FR"/>
        </w:rPr>
        <w:t>vulnérables</w:t>
      </w:r>
      <w:r w:rsidR="0093330E">
        <w:rPr>
          <w:rFonts w:asciiTheme="majorBidi" w:hAnsiTheme="majorBidi" w:cstheme="majorBidi"/>
          <w:sz w:val="24"/>
          <w:szCs w:val="24"/>
          <w:lang w:val="fr-FR"/>
        </w:rPr>
        <w:t>)</w:t>
      </w:r>
      <w:r w:rsidR="006753C7">
        <w:rPr>
          <w:rFonts w:asciiTheme="majorBidi" w:hAnsiTheme="majorBidi" w:cstheme="majorBidi"/>
          <w:sz w:val="24"/>
          <w:szCs w:val="24"/>
          <w:lang w:val="fr-FR"/>
        </w:rPr>
        <w:t xml:space="preserve"> et un faible taux de faux positifs </w:t>
      </w:r>
      <w:r w:rsidR="0017644B">
        <w:rPr>
          <w:rFonts w:asciiTheme="majorBidi" w:hAnsiTheme="majorBidi" w:cstheme="majorBidi"/>
          <w:sz w:val="24"/>
          <w:szCs w:val="24"/>
          <w:lang w:val="fr-FR"/>
        </w:rPr>
        <w:t xml:space="preserve">(le pourcentage </w:t>
      </w:r>
      <w:r w:rsidR="008246DF">
        <w:rPr>
          <w:rFonts w:asciiTheme="majorBidi" w:hAnsiTheme="majorBidi" w:cstheme="majorBidi"/>
          <w:sz w:val="24"/>
          <w:szCs w:val="24"/>
          <w:lang w:val="fr-FR"/>
        </w:rPr>
        <w:t>de fausse détection, une page sain détectée comme vulnérable</w:t>
      </w:r>
      <w:r w:rsidR="00CA7030">
        <w:rPr>
          <w:rFonts w:asciiTheme="majorBidi" w:hAnsiTheme="majorBidi" w:cstheme="majorBidi"/>
          <w:sz w:val="24"/>
          <w:szCs w:val="24"/>
          <w:lang w:val="fr-FR"/>
        </w:rPr>
        <w:t>)</w:t>
      </w:r>
      <w:r w:rsidR="008246DF">
        <w:rPr>
          <w:rFonts w:asciiTheme="majorBidi" w:hAnsiTheme="majorBidi" w:cstheme="majorBidi"/>
          <w:sz w:val="24"/>
          <w:szCs w:val="24"/>
          <w:lang w:val="fr-FR"/>
        </w:rPr>
        <w:t>.</w:t>
      </w:r>
    </w:p>
    <w:p w:rsidR="00985B02" w:rsidRDefault="00985B02" w:rsidP="001814B6">
      <w:pPr>
        <w:autoSpaceDE w:val="0"/>
        <w:autoSpaceDN w:val="0"/>
        <w:bidi w:val="0"/>
        <w:adjustRightInd w:val="0"/>
        <w:spacing w:line="360" w:lineRule="auto"/>
        <w:ind w:firstLine="284"/>
        <w:jc w:val="both"/>
        <w:rPr>
          <w:rFonts w:asciiTheme="majorBidi" w:hAnsiTheme="majorBidi" w:cstheme="majorBidi"/>
          <w:b/>
          <w:bCs/>
          <w:sz w:val="24"/>
          <w:szCs w:val="24"/>
          <w:lang w:val="fr-FR"/>
        </w:rPr>
      </w:pPr>
      <w:r w:rsidRPr="00985B02">
        <w:rPr>
          <w:rFonts w:asciiTheme="majorBidi" w:hAnsiTheme="majorBidi" w:cstheme="majorBidi"/>
          <w:b/>
          <w:bCs/>
          <w:sz w:val="24"/>
          <w:szCs w:val="24"/>
          <w:lang w:val="fr-FR"/>
        </w:rPr>
        <w:t>Travaux antérieurs</w:t>
      </w:r>
    </w:p>
    <w:p w:rsidR="00E04E41" w:rsidRPr="00E04E41" w:rsidRDefault="00E04E41" w:rsidP="001814B6">
      <w:pPr>
        <w:pStyle w:val="Paragraphedeliste"/>
        <w:numPr>
          <w:ilvl w:val="0"/>
          <w:numId w:val="1"/>
        </w:numPr>
        <w:autoSpaceDE w:val="0"/>
        <w:autoSpaceDN w:val="0"/>
        <w:bidi w:val="0"/>
        <w:adjustRightInd w:val="0"/>
        <w:spacing w:line="360" w:lineRule="auto"/>
        <w:jc w:val="both"/>
        <w:rPr>
          <w:rFonts w:asciiTheme="majorBidi" w:hAnsiTheme="majorBidi" w:cstheme="majorBidi"/>
          <w:b/>
          <w:bCs/>
          <w:sz w:val="24"/>
          <w:szCs w:val="24"/>
          <w:lang w:val="fr-FR"/>
        </w:rPr>
      </w:pPr>
      <w:r>
        <w:rPr>
          <w:rFonts w:asciiTheme="majorBidi" w:hAnsiTheme="majorBidi" w:cstheme="majorBidi"/>
          <w:b/>
          <w:bCs/>
          <w:sz w:val="24"/>
          <w:szCs w:val="24"/>
          <w:lang w:val="fr-FR"/>
        </w:rPr>
        <w:t xml:space="preserve">Utilisation de l’approche par </w:t>
      </w:r>
      <w:r w:rsidR="009411F7">
        <w:rPr>
          <w:rFonts w:asciiTheme="majorBidi" w:hAnsiTheme="majorBidi" w:cstheme="majorBidi"/>
          <w:b/>
          <w:bCs/>
          <w:sz w:val="24"/>
          <w:szCs w:val="24"/>
          <w:lang w:val="fr-FR"/>
        </w:rPr>
        <w:t>reconnaissance</w:t>
      </w:r>
      <w:r>
        <w:rPr>
          <w:rFonts w:asciiTheme="majorBidi" w:hAnsiTheme="majorBidi" w:cstheme="majorBidi"/>
          <w:b/>
          <w:bCs/>
          <w:sz w:val="24"/>
          <w:szCs w:val="24"/>
          <w:lang w:val="fr-FR"/>
        </w:rPr>
        <w:t xml:space="preserve"> de messages d’erreur</w:t>
      </w:r>
    </w:p>
    <w:p w:rsidR="00E04E41" w:rsidRPr="00184DF0" w:rsidRDefault="00E04E41" w:rsidP="00BF1471">
      <w:pPr>
        <w:autoSpaceDE w:val="0"/>
        <w:autoSpaceDN w:val="0"/>
        <w:bidi w:val="0"/>
        <w:adjustRightInd w:val="0"/>
        <w:spacing w:line="360" w:lineRule="auto"/>
        <w:ind w:firstLine="284"/>
        <w:jc w:val="both"/>
        <w:rPr>
          <w:rFonts w:asciiTheme="majorBidi" w:hAnsiTheme="majorBidi" w:cstheme="majorBidi"/>
          <w:sz w:val="24"/>
          <w:szCs w:val="24"/>
          <w:lang w:val="fr-FR"/>
        </w:rPr>
      </w:pPr>
      <w:r w:rsidRPr="00857574">
        <w:rPr>
          <w:rFonts w:asciiTheme="majorBidi" w:hAnsiTheme="majorBidi" w:cstheme="majorBidi"/>
          <w:sz w:val="24"/>
          <w:szCs w:val="24"/>
          <w:lang w:val="fr-FR"/>
        </w:rPr>
        <w:t xml:space="preserve">W3af </w:t>
      </w:r>
      <w:r w:rsidR="0048251B" w:rsidRPr="00BF1471">
        <w:rPr>
          <w:rFonts w:asciiTheme="majorBidi" w:hAnsiTheme="majorBidi" w:cstheme="majorBidi"/>
          <w:b/>
          <w:bCs/>
          <w:sz w:val="24"/>
          <w:szCs w:val="24"/>
          <w:lang w:val="fr-FR"/>
        </w:rPr>
        <w:t>[</w:t>
      </w:r>
      <w:r w:rsidR="00BF1471" w:rsidRPr="00BF1471">
        <w:rPr>
          <w:rFonts w:asciiTheme="majorBidi" w:hAnsiTheme="majorBidi" w:cstheme="majorBidi"/>
          <w:b/>
          <w:bCs/>
          <w:sz w:val="24"/>
          <w:szCs w:val="24"/>
          <w:lang w:val="fr-FR"/>
        </w:rPr>
        <w:t>20</w:t>
      </w:r>
      <w:r w:rsidR="0048251B" w:rsidRPr="00BF1471">
        <w:rPr>
          <w:rFonts w:asciiTheme="majorBidi" w:hAnsiTheme="majorBidi" w:cstheme="majorBidi"/>
          <w:b/>
          <w:bCs/>
          <w:sz w:val="24"/>
          <w:szCs w:val="24"/>
          <w:lang w:val="fr-FR"/>
        </w:rPr>
        <w:t>]</w:t>
      </w:r>
      <w:r w:rsidR="0048251B">
        <w:rPr>
          <w:rFonts w:asciiTheme="majorBidi" w:hAnsiTheme="majorBidi" w:cstheme="majorBidi"/>
          <w:sz w:val="24"/>
          <w:szCs w:val="24"/>
          <w:lang w:val="fr-FR"/>
        </w:rPr>
        <w:t xml:space="preserve"> </w:t>
      </w:r>
      <w:r w:rsidRPr="00857574">
        <w:rPr>
          <w:rFonts w:asciiTheme="majorBidi" w:hAnsiTheme="majorBidi" w:cstheme="majorBidi"/>
          <w:sz w:val="24"/>
          <w:szCs w:val="24"/>
          <w:lang w:val="fr-FR"/>
        </w:rPr>
        <w:t>a été créé par Andres Riancho en 2006. Il est considéré comme l’un des scanners les plus</w:t>
      </w:r>
      <w:r>
        <w:rPr>
          <w:rFonts w:asciiTheme="majorBidi" w:hAnsiTheme="majorBidi" w:cstheme="majorBidi"/>
          <w:sz w:val="24"/>
          <w:szCs w:val="24"/>
          <w:lang w:val="fr-FR"/>
        </w:rPr>
        <w:t xml:space="preserve"> </w:t>
      </w:r>
      <w:r w:rsidRPr="00857574">
        <w:rPr>
          <w:rFonts w:asciiTheme="majorBidi" w:hAnsiTheme="majorBidi" w:cstheme="majorBidi"/>
          <w:sz w:val="24"/>
          <w:szCs w:val="24"/>
          <w:lang w:val="fr-FR"/>
        </w:rPr>
        <w:t>performants</w:t>
      </w:r>
      <w:r w:rsidR="009411F7">
        <w:rPr>
          <w:rFonts w:asciiTheme="majorBidi" w:hAnsiTheme="majorBidi" w:cstheme="majorBidi"/>
          <w:sz w:val="24"/>
          <w:szCs w:val="24"/>
          <w:lang w:val="fr-FR"/>
        </w:rPr>
        <w:t>, i</w:t>
      </w:r>
      <w:r w:rsidRPr="00857574">
        <w:rPr>
          <w:rFonts w:asciiTheme="majorBidi" w:hAnsiTheme="majorBidi" w:cstheme="majorBidi"/>
          <w:sz w:val="24"/>
          <w:szCs w:val="24"/>
          <w:lang w:val="fr-FR"/>
        </w:rPr>
        <w:t xml:space="preserve">l est écrit en Python. Son architecture modulaire permet aux utilisateurs d’importer et </w:t>
      </w:r>
      <w:r w:rsidR="009411F7">
        <w:rPr>
          <w:rFonts w:asciiTheme="majorBidi" w:hAnsiTheme="majorBidi" w:cstheme="majorBidi"/>
          <w:sz w:val="24"/>
          <w:szCs w:val="24"/>
          <w:lang w:val="fr-FR"/>
        </w:rPr>
        <w:t xml:space="preserve">de </w:t>
      </w:r>
      <w:r w:rsidRPr="00857574">
        <w:rPr>
          <w:rFonts w:asciiTheme="majorBidi" w:hAnsiTheme="majorBidi" w:cstheme="majorBidi"/>
          <w:sz w:val="24"/>
          <w:szCs w:val="24"/>
          <w:lang w:val="fr-FR"/>
        </w:rPr>
        <w:t>modifier</w:t>
      </w:r>
      <w:r>
        <w:rPr>
          <w:rFonts w:asciiTheme="majorBidi" w:hAnsiTheme="majorBidi" w:cstheme="majorBidi"/>
          <w:sz w:val="24"/>
          <w:szCs w:val="24"/>
          <w:lang w:val="fr-FR"/>
        </w:rPr>
        <w:t xml:space="preserve"> </w:t>
      </w:r>
      <w:r w:rsidRPr="00857574">
        <w:rPr>
          <w:rFonts w:asciiTheme="majorBidi" w:hAnsiTheme="majorBidi" w:cstheme="majorBidi"/>
          <w:sz w:val="24"/>
          <w:szCs w:val="24"/>
          <w:lang w:val="fr-FR"/>
        </w:rPr>
        <w:t>facilement les différents modules qui le composen</w:t>
      </w:r>
      <w:r>
        <w:rPr>
          <w:rFonts w:asciiTheme="majorBidi" w:hAnsiTheme="majorBidi" w:cstheme="majorBidi"/>
          <w:sz w:val="24"/>
          <w:szCs w:val="24"/>
          <w:lang w:val="fr-FR"/>
        </w:rPr>
        <w:t>t</w:t>
      </w:r>
      <w:r w:rsidRPr="00857574">
        <w:rPr>
          <w:rFonts w:asciiTheme="majorBidi" w:hAnsiTheme="majorBidi" w:cstheme="majorBidi"/>
          <w:sz w:val="24"/>
          <w:szCs w:val="24"/>
          <w:lang w:val="fr-FR"/>
        </w:rPr>
        <w:t>.</w:t>
      </w:r>
      <w:r w:rsidR="009411F7">
        <w:rPr>
          <w:rFonts w:asciiTheme="majorBidi" w:hAnsiTheme="majorBidi" w:cstheme="majorBidi"/>
          <w:sz w:val="24"/>
          <w:szCs w:val="24"/>
          <w:lang w:val="fr-FR"/>
        </w:rPr>
        <w:t xml:space="preserve"> W3af envoie </w:t>
      </w:r>
      <w:r w:rsidRPr="00857574">
        <w:rPr>
          <w:rFonts w:asciiTheme="majorBidi" w:hAnsiTheme="majorBidi" w:cstheme="majorBidi"/>
          <w:sz w:val="24"/>
          <w:szCs w:val="24"/>
          <w:lang w:val="fr-FR"/>
        </w:rPr>
        <w:t>trois requêtes</w:t>
      </w:r>
      <w:r>
        <w:rPr>
          <w:rFonts w:asciiTheme="majorBidi" w:hAnsiTheme="majorBidi" w:cstheme="majorBidi"/>
          <w:sz w:val="24"/>
          <w:szCs w:val="24"/>
          <w:lang w:val="fr-FR"/>
        </w:rPr>
        <w:t xml:space="preserve"> </w:t>
      </w:r>
      <w:r w:rsidR="009411F7">
        <w:rPr>
          <w:rFonts w:asciiTheme="majorBidi" w:hAnsiTheme="majorBidi" w:cstheme="majorBidi"/>
          <w:sz w:val="24"/>
          <w:szCs w:val="24"/>
          <w:lang w:val="fr-FR"/>
        </w:rPr>
        <w:t>HTTP pour tester la présence d’une vulnérabilité dans une page, l</w:t>
      </w:r>
      <w:r w:rsidRPr="00184DF0">
        <w:rPr>
          <w:rFonts w:asciiTheme="majorBidi" w:hAnsiTheme="majorBidi" w:cstheme="majorBidi"/>
          <w:sz w:val="24"/>
          <w:szCs w:val="24"/>
          <w:lang w:val="fr-FR"/>
        </w:rPr>
        <w:t>es trois réponses associées à ces requêtes sont ensuite analysées. Si elles contiennent des</w:t>
      </w:r>
      <w:r>
        <w:rPr>
          <w:rFonts w:asciiTheme="majorBidi" w:hAnsiTheme="majorBidi" w:cstheme="majorBidi"/>
          <w:sz w:val="24"/>
          <w:szCs w:val="24"/>
          <w:lang w:val="fr-FR"/>
        </w:rPr>
        <w:t xml:space="preserve"> </w:t>
      </w:r>
      <w:r w:rsidRPr="00184DF0">
        <w:rPr>
          <w:rFonts w:asciiTheme="majorBidi" w:hAnsiTheme="majorBidi" w:cstheme="majorBidi"/>
          <w:sz w:val="24"/>
          <w:szCs w:val="24"/>
          <w:lang w:val="fr-FR"/>
        </w:rPr>
        <w:t>messages d’erreur SQL, W3af informe l’utilisateur que l’application est vulnérable à une injection</w:t>
      </w:r>
      <w:r>
        <w:rPr>
          <w:rFonts w:asciiTheme="majorBidi" w:hAnsiTheme="majorBidi" w:cstheme="majorBidi"/>
          <w:sz w:val="24"/>
          <w:szCs w:val="24"/>
          <w:lang w:val="fr-FR"/>
        </w:rPr>
        <w:t xml:space="preserve"> </w:t>
      </w:r>
      <w:r w:rsidRPr="00184DF0">
        <w:rPr>
          <w:rFonts w:asciiTheme="majorBidi" w:hAnsiTheme="majorBidi" w:cstheme="majorBidi"/>
          <w:sz w:val="24"/>
          <w:szCs w:val="24"/>
          <w:lang w:val="fr-FR"/>
        </w:rPr>
        <w:t>SQL.</w:t>
      </w:r>
      <w:r w:rsidR="009411F7">
        <w:rPr>
          <w:rFonts w:asciiTheme="majorBidi" w:hAnsiTheme="majorBidi" w:cstheme="majorBidi"/>
          <w:sz w:val="24"/>
          <w:szCs w:val="24"/>
          <w:lang w:val="fr-FR"/>
        </w:rPr>
        <w:t xml:space="preserve"> Son </w:t>
      </w:r>
      <w:r w:rsidR="00FD3F26">
        <w:rPr>
          <w:rFonts w:asciiTheme="majorBidi" w:hAnsiTheme="majorBidi" w:cstheme="majorBidi"/>
          <w:sz w:val="24"/>
          <w:szCs w:val="24"/>
          <w:lang w:val="fr-FR"/>
        </w:rPr>
        <w:t>défaut est a</w:t>
      </w:r>
      <w:r w:rsidRPr="00184DF0">
        <w:rPr>
          <w:rFonts w:asciiTheme="majorBidi" w:hAnsiTheme="majorBidi" w:cstheme="majorBidi"/>
          <w:sz w:val="24"/>
          <w:szCs w:val="24"/>
          <w:lang w:val="fr-FR"/>
        </w:rPr>
        <w:t>ucun mécanisme supplémentaire n’est implémenté pour</w:t>
      </w:r>
      <w:r>
        <w:rPr>
          <w:rFonts w:asciiTheme="majorBidi" w:hAnsiTheme="majorBidi" w:cstheme="majorBidi"/>
          <w:sz w:val="24"/>
          <w:szCs w:val="24"/>
          <w:lang w:val="fr-FR"/>
        </w:rPr>
        <w:t xml:space="preserve"> </w:t>
      </w:r>
      <w:r w:rsidRPr="00184DF0">
        <w:rPr>
          <w:rFonts w:asciiTheme="majorBidi" w:hAnsiTheme="majorBidi" w:cstheme="majorBidi"/>
          <w:sz w:val="24"/>
          <w:szCs w:val="24"/>
          <w:lang w:val="fr-FR"/>
        </w:rPr>
        <w:t>vérifier si la vulnérabilité existe réellement ou pas, c’es</w:t>
      </w:r>
      <w:r>
        <w:rPr>
          <w:rFonts w:asciiTheme="majorBidi" w:hAnsiTheme="majorBidi" w:cstheme="majorBidi"/>
          <w:sz w:val="24"/>
          <w:szCs w:val="24"/>
          <w:lang w:val="fr-FR"/>
        </w:rPr>
        <w:t xml:space="preserve">t-à-dire si elle est réellement </w:t>
      </w:r>
      <w:r w:rsidRPr="00184DF0">
        <w:rPr>
          <w:rFonts w:asciiTheme="majorBidi" w:hAnsiTheme="majorBidi" w:cstheme="majorBidi"/>
          <w:sz w:val="24"/>
          <w:szCs w:val="24"/>
          <w:lang w:val="fr-FR"/>
        </w:rPr>
        <w:t>exploitable.</w:t>
      </w:r>
    </w:p>
    <w:p w:rsidR="00321B4B" w:rsidRDefault="00E04E41" w:rsidP="00BF1471">
      <w:pPr>
        <w:autoSpaceDE w:val="0"/>
        <w:autoSpaceDN w:val="0"/>
        <w:bidi w:val="0"/>
        <w:adjustRightInd w:val="0"/>
        <w:spacing w:line="360" w:lineRule="auto"/>
        <w:ind w:firstLine="284"/>
        <w:jc w:val="both"/>
        <w:rPr>
          <w:rFonts w:asciiTheme="majorBidi" w:hAnsiTheme="majorBidi" w:cstheme="majorBidi"/>
          <w:sz w:val="24"/>
          <w:szCs w:val="24"/>
          <w:lang w:val="fr-FR"/>
        </w:rPr>
      </w:pPr>
      <w:r w:rsidRPr="00184DF0">
        <w:rPr>
          <w:rFonts w:asciiTheme="majorBidi" w:hAnsiTheme="majorBidi" w:cstheme="majorBidi"/>
          <w:sz w:val="24"/>
          <w:szCs w:val="24"/>
          <w:lang w:val="fr-FR"/>
        </w:rPr>
        <w:t xml:space="preserve">Wapiti </w:t>
      </w:r>
      <w:r w:rsidR="0048251B" w:rsidRPr="000D3494">
        <w:rPr>
          <w:rFonts w:asciiTheme="majorBidi" w:hAnsiTheme="majorBidi" w:cstheme="majorBidi"/>
          <w:b/>
          <w:bCs/>
          <w:sz w:val="24"/>
          <w:szCs w:val="24"/>
          <w:lang w:val="fr-FR"/>
        </w:rPr>
        <w:t>[</w:t>
      </w:r>
      <w:r w:rsidR="00BF1471" w:rsidRPr="000D3494">
        <w:rPr>
          <w:rFonts w:asciiTheme="majorBidi" w:hAnsiTheme="majorBidi" w:cstheme="majorBidi"/>
          <w:b/>
          <w:bCs/>
          <w:sz w:val="24"/>
          <w:szCs w:val="24"/>
          <w:lang w:val="fr-FR"/>
        </w:rPr>
        <w:t>21</w:t>
      </w:r>
      <w:r w:rsidR="0048251B" w:rsidRPr="000D3494">
        <w:rPr>
          <w:rFonts w:asciiTheme="majorBidi" w:hAnsiTheme="majorBidi" w:cstheme="majorBidi"/>
          <w:b/>
          <w:bCs/>
          <w:sz w:val="24"/>
          <w:szCs w:val="24"/>
          <w:lang w:val="fr-FR"/>
        </w:rPr>
        <w:t>]</w:t>
      </w:r>
      <w:r w:rsidR="0048251B">
        <w:rPr>
          <w:rFonts w:asciiTheme="majorBidi" w:hAnsiTheme="majorBidi" w:cstheme="majorBidi"/>
          <w:sz w:val="24"/>
          <w:szCs w:val="24"/>
          <w:lang w:val="fr-FR"/>
        </w:rPr>
        <w:t xml:space="preserve"> </w:t>
      </w:r>
      <w:r w:rsidRPr="00184DF0">
        <w:rPr>
          <w:rFonts w:asciiTheme="majorBidi" w:hAnsiTheme="majorBidi" w:cstheme="majorBidi"/>
          <w:sz w:val="24"/>
          <w:szCs w:val="24"/>
          <w:lang w:val="fr-FR"/>
        </w:rPr>
        <w:t>est un autre exemple qui suit le même principe. Cet outil développé en Python, est capable</w:t>
      </w:r>
      <w:r>
        <w:rPr>
          <w:rFonts w:asciiTheme="majorBidi" w:hAnsiTheme="majorBidi" w:cstheme="majorBidi"/>
          <w:sz w:val="24"/>
          <w:szCs w:val="24"/>
          <w:lang w:val="fr-FR"/>
        </w:rPr>
        <w:t xml:space="preserve"> </w:t>
      </w:r>
      <w:r w:rsidRPr="00184DF0">
        <w:rPr>
          <w:rFonts w:asciiTheme="majorBidi" w:hAnsiTheme="majorBidi" w:cstheme="majorBidi"/>
          <w:sz w:val="24"/>
          <w:szCs w:val="24"/>
          <w:lang w:val="fr-FR"/>
        </w:rPr>
        <w:t>de détecter des injections SQL, des injections XSS, des mauvaises manipulations de fichiers, des</w:t>
      </w:r>
      <w:r>
        <w:rPr>
          <w:rFonts w:asciiTheme="majorBidi" w:hAnsiTheme="majorBidi" w:cstheme="majorBidi"/>
          <w:sz w:val="24"/>
          <w:szCs w:val="24"/>
          <w:lang w:val="fr-FR"/>
        </w:rPr>
        <w:t xml:space="preserve"> </w:t>
      </w:r>
      <w:r w:rsidRPr="00184DF0">
        <w:rPr>
          <w:rFonts w:asciiTheme="majorBidi" w:hAnsiTheme="majorBidi" w:cstheme="majorBidi"/>
          <w:sz w:val="24"/>
          <w:szCs w:val="24"/>
          <w:lang w:val="fr-FR"/>
        </w:rPr>
        <w:t>injections LDAP et des exécutions de commandes du système d’exploitation à partir d’une URL. Pour</w:t>
      </w:r>
      <w:r>
        <w:rPr>
          <w:rFonts w:asciiTheme="majorBidi" w:hAnsiTheme="majorBidi" w:cstheme="majorBidi"/>
          <w:sz w:val="24"/>
          <w:szCs w:val="24"/>
          <w:lang w:val="fr-FR"/>
        </w:rPr>
        <w:t xml:space="preserve"> </w:t>
      </w:r>
      <w:r w:rsidRPr="00184DF0">
        <w:rPr>
          <w:rFonts w:asciiTheme="majorBidi" w:hAnsiTheme="majorBidi" w:cstheme="majorBidi"/>
          <w:sz w:val="24"/>
          <w:szCs w:val="24"/>
          <w:lang w:val="fr-FR"/>
        </w:rPr>
        <w:t>identifier des injections S</w:t>
      </w:r>
      <w:r w:rsidR="00FD3F26">
        <w:rPr>
          <w:rFonts w:asciiTheme="majorBidi" w:hAnsiTheme="majorBidi" w:cstheme="majorBidi"/>
          <w:sz w:val="24"/>
          <w:szCs w:val="24"/>
          <w:lang w:val="fr-FR"/>
        </w:rPr>
        <w:t>QL, il envoie les deux requêtes</w:t>
      </w:r>
      <w:r w:rsidR="00FD3F26">
        <w:rPr>
          <w:rFonts w:ascii="Courier New" w:hAnsi="Courier New" w:cs="Courier New"/>
          <w:b/>
          <w:bCs/>
          <w:sz w:val="18"/>
          <w:szCs w:val="18"/>
          <w:lang w:val="fr-FR"/>
        </w:rPr>
        <w:t xml:space="preserve">. </w:t>
      </w:r>
      <w:r w:rsidRPr="00AE09BC">
        <w:rPr>
          <w:rFonts w:asciiTheme="majorBidi" w:hAnsiTheme="majorBidi" w:cstheme="majorBidi"/>
          <w:sz w:val="24"/>
          <w:szCs w:val="24"/>
          <w:lang w:val="fr-FR"/>
        </w:rPr>
        <w:t>Une vulnérabilité est déclarée présente si un message d’erreur est identifié dans les réponses produites.</w:t>
      </w:r>
      <w:r w:rsidR="0072257F">
        <w:rPr>
          <w:rFonts w:asciiTheme="majorBidi" w:hAnsiTheme="majorBidi" w:cstheme="majorBidi"/>
          <w:sz w:val="24"/>
          <w:szCs w:val="24"/>
          <w:lang w:val="fr-FR"/>
        </w:rPr>
        <w:t xml:space="preserve"> </w:t>
      </w:r>
      <w:r>
        <w:rPr>
          <w:rFonts w:asciiTheme="majorBidi" w:hAnsiTheme="majorBidi" w:cstheme="majorBidi"/>
          <w:sz w:val="24"/>
          <w:szCs w:val="24"/>
          <w:lang w:val="fr-FR"/>
        </w:rPr>
        <w:t xml:space="preserve"> </w:t>
      </w:r>
      <w:r w:rsidR="0072257F">
        <w:rPr>
          <w:rFonts w:asciiTheme="majorBidi" w:hAnsiTheme="majorBidi" w:cstheme="majorBidi"/>
          <w:sz w:val="24"/>
          <w:szCs w:val="24"/>
          <w:lang w:val="fr-FR"/>
        </w:rPr>
        <w:t xml:space="preserve">L’efficacité de cette approche </w:t>
      </w:r>
      <w:r w:rsidR="0072257F" w:rsidRPr="00451AEE">
        <w:rPr>
          <w:rFonts w:asciiTheme="majorBidi" w:hAnsiTheme="majorBidi" w:cstheme="majorBidi"/>
          <w:sz w:val="24"/>
          <w:szCs w:val="24"/>
          <w:lang w:val="fr-FR"/>
        </w:rPr>
        <w:t>est liée à la complétude de la base de connaissance</w:t>
      </w:r>
      <w:r w:rsidR="0072257F">
        <w:rPr>
          <w:rFonts w:asciiTheme="majorBidi" w:hAnsiTheme="majorBidi" w:cstheme="majorBidi"/>
          <w:sz w:val="24"/>
          <w:szCs w:val="24"/>
          <w:lang w:val="fr-FR"/>
        </w:rPr>
        <w:t xml:space="preserve"> </w:t>
      </w:r>
      <w:r w:rsidR="0072257F" w:rsidRPr="00451AEE">
        <w:rPr>
          <w:rFonts w:asciiTheme="majorBidi" w:hAnsiTheme="majorBidi" w:cstheme="majorBidi"/>
          <w:sz w:val="24"/>
          <w:szCs w:val="24"/>
          <w:lang w:val="fr-FR"/>
        </w:rPr>
        <w:t>regroupant les messages d’erreurs</w:t>
      </w:r>
      <w:r w:rsidR="0072257F">
        <w:rPr>
          <w:rFonts w:asciiTheme="majorBidi" w:hAnsiTheme="majorBidi" w:cstheme="majorBidi"/>
          <w:sz w:val="24"/>
          <w:szCs w:val="24"/>
          <w:lang w:val="fr-FR"/>
        </w:rPr>
        <w:t>.</w:t>
      </w:r>
    </w:p>
    <w:p w:rsidR="00343030" w:rsidRPr="00343030" w:rsidRDefault="00343030" w:rsidP="001814B6">
      <w:pPr>
        <w:pStyle w:val="Paragraphedeliste"/>
        <w:numPr>
          <w:ilvl w:val="0"/>
          <w:numId w:val="1"/>
        </w:numPr>
        <w:autoSpaceDE w:val="0"/>
        <w:autoSpaceDN w:val="0"/>
        <w:bidi w:val="0"/>
        <w:adjustRightInd w:val="0"/>
        <w:spacing w:line="360" w:lineRule="auto"/>
        <w:jc w:val="both"/>
        <w:rPr>
          <w:rFonts w:asciiTheme="majorBidi" w:hAnsiTheme="majorBidi" w:cstheme="majorBidi"/>
          <w:b/>
          <w:bCs/>
          <w:sz w:val="24"/>
          <w:szCs w:val="24"/>
          <w:lang w:val="fr-FR"/>
        </w:rPr>
      </w:pPr>
      <w:r w:rsidRPr="00343030">
        <w:rPr>
          <w:rFonts w:asciiTheme="majorBidi" w:hAnsiTheme="majorBidi" w:cstheme="majorBidi"/>
          <w:b/>
          <w:bCs/>
          <w:sz w:val="24"/>
          <w:szCs w:val="24"/>
          <w:lang w:val="fr-FR"/>
        </w:rPr>
        <w:lastRenderedPageBreak/>
        <w:t>Utilisation de l’approche par étude de similarité des pages de réponses</w:t>
      </w:r>
    </w:p>
    <w:p w:rsidR="00B95F90" w:rsidRPr="00321B4B" w:rsidRDefault="00E04E41" w:rsidP="000D3494">
      <w:pPr>
        <w:autoSpaceDE w:val="0"/>
        <w:autoSpaceDN w:val="0"/>
        <w:bidi w:val="0"/>
        <w:adjustRightInd w:val="0"/>
        <w:spacing w:line="360" w:lineRule="auto"/>
        <w:ind w:firstLine="284"/>
        <w:jc w:val="both"/>
        <w:rPr>
          <w:rFonts w:asciiTheme="majorBidi" w:hAnsiTheme="majorBidi" w:cstheme="majorBidi"/>
          <w:sz w:val="24"/>
          <w:szCs w:val="24"/>
          <w:lang w:val="fr-FR"/>
        </w:rPr>
      </w:pPr>
      <w:proofErr w:type="spellStart"/>
      <w:r w:rsidRPr="00627EA8">
        <w:rPr>
          <w:rFonts w:asciiTheme="majorBidi" w:hAnsiTheme="majorBidi" w:cstheme="majorBidi"/>
          <w:sz w:val="24"/>
          <w:szCs w:val="24"/>
          <w:lang w:val="fr-FR"/>
        </w:rPr>
        <w:t>Skipfish</w:t>
      </w:r>
      <w:proofErr w:type="spellEnd"/>
      <w:r w:rsidRPr="00627EA8">
        <w:rPr>
          <w:rFonts w:asciiTheme="majorBidi" w:hAnsiTheme="majorBidi" w:cstheme="majorBidi"/>
          <w:sz w:val="24"/>
          <w:szCs w:val="24"/>
          <w:lang w:val="fr-FR"/>
        </w:rPr>
        <w:t xml:space="preserve"> </w:t>
      </w:r>
      <w:r w:rsidR="0048251B" w:rsidRPr="000D3494">
        <w:rPr>
          <w:rFonts w:asciiTheme="majorBidi" w:hAnsiTheme="majorBidi" w:cstheme="majorBidi"/>
          <w:b/>
          <w:bCs/>
          <w:sz w:val="24"/>
          <w:szCs w:val="24"/>
          <w:lang w:val="fr-FR"/>
        </w:rPr>
        <w:t>[</w:t>
      </w:r>
      <w:r w:rsidR="000D3494" w:rsidRPr="000D3494">
        <w:rPr>
          <w:rFonts w:asciiTheme="majorBidi" w:hAnsiTheme="majorBidi" w:cstheme="majorBidi"/>
          <w:b/>
          <w:bCs/>
          <w:sz w:val="24"/>
          <w:szCs w:val="24"/>
          <w:lang w:val="fr-FR"/>
        </w:rPr>
        <w:t>12</w:t>
      </w:r>
      <w:r w:rsidR="0048251B" w:rsidRPr="000D3494">
        <w:rPr>
          <w:rFonts w:asciiTheme="majorBidi" w:hAnsiTheme="majorBidi" w:cstheme="majorBidi"/>
          <w:b/>
          <w:bCs/>
          <w:sz w:val="24"/>
          <w:szCs w:val="24"/>
          <w:lang w:val="fr-FR"/>
        </w:rPr>
        <w:t>]</w:t>
      </w:r>
      <w:r w:rsidR="0048251B">
        <w:rPr>
          <w:rFonts w:asciiTheme="majorBidi" w:hAnsiTheme="majorBidi" w:cstheme="majorBidi"/>
          <w:sz w:val="24"/>
          <w:szCs w:val="24"/>
          <w:lang w:val="fr-FR"/>
        </w:rPr>
        <w:t xml:space="preserve"> </w:t>
      </w:r>
      <w:r w:rsidRPr="00627EA8">
        <w:rPr>
          <w:rFonts w:asciiTheme="majorBidi" w:hAnsiTheme="majorBidi" w:cstheme="majorBidi"/>
          <w:sz w:val="24"/>
          <w:szCs w:val="24"/>
          <w:lang w:val="fr-FR"/>
        </w:rPr>
        <w:t>est un outil développé par Google afin de détecter des vulnérabilités sur des serveurs Web. Il</w:t>
      </w:r>
      <w:r>
        <w:rPr>
          <w:rFonts w:asciiTheme="majorBidi" w:hAnsiTheme="majorBidi" w:cstheme="majorBidi"/>
          <w:sz w:val="24"/>
          <w:szCs w:val="24"/>
          <w:lang w:val="fr-FR"/>
        </w:rPr>
        <w:t xml:space="preserve"> </w:t>
      </w:r>
      <w:r w:rsidRPr="00627EA8">
        <w:rPr>
          <w:rFonts w:asciiTheme="majorBidi" w:hAnsiTheme="majorBidi" w:cstheme="majorBidi"/>
          <w:sz w:val="24"/>
          <w:szCs w:val="24"/>
          <w:lang w:val="fr-FR"/>
        </w:rPr>
        <w:t>procède en deux étapes. Dans une première étape, il parcourt le site et collecte toutes les pages qui</w:t>
      </w:r>
      <w:r>
        <w:rPr>
          <w:rFonts w:asciiTheme="majorBidi" w:hAnsiTheme="majorBidi" w:cstheme="majorBidi"/>
          <w:sz w:val="24"/>
          <w:szCs w:val="24"/>
          <w:lang w:val="fr-FR"/>
        </w:rPr>
        <w:t xml:space="preserve"> </w:t>
      </w:r>
      <w:r w:rsidRPr="00627EA8">
        <w:rPr>
          <w:rFonts w:asciiTheme="majorBidi" w:hAnsiTheme="majorBidi" w:cstheme="majorBidi"/>
          <w:sz w:val="24"/>
          <w:szCs w:val="24"/>
          <w:lang w:val="fr-FR"/>
        </w:rPr>
        <w:t xml:space="preserve">lui semblent stables. Les autres sont ignorées. Pour détecter si une page est stable, </w:t>
      </w:r>
      <w:proofErr w:type="spellStart"/>
      <w:r w:rsidRPr="00627EA8">
        <w:rPr>
          <w:rFonts w:asciiTheme="majorBidi" w:hAnsiTheme="majorBidi" w:cstheme="majorBidi"/>
          <w:sz w:val="24"/>
          <w:szCs w:val="24"/>
          <w:lang w:val="fr-FR"/>
        </w:rPr>
        <w:t>Skipfish</w:t>
      </w:r>
      <w:proofErr w:type="spellEnd"/>
      <w:r w:rsidRPr="00627EA8">
        <w:rPr>
          <w:rFonts w:asciiTheme="majorBidi" w:hAnsiTheme="majorBidi" w:cstheme="majorBidi"/>
          <w:sz w:val="24"/>
          <w:szCs w:val="24"/>
          <w:lang w:val="fr-FR"/>
        </w:rPr>
        <w:t xml:space="preserve"> </w:t>
      </w:r>
      <w:r>
        <w:rPr>
          <w:rFonts w:asciiTheme="majorBidi" w:hAnsiTheme="majorBidi" w:cstheme="majorBidi"/>
          <w:sz w:val="24"/>
          <w:szCs w:val="24"/>
          <w:lang w:val="fr-FR"/>
        </w:rPr>
        <w:t xml:space="preserve">envoie 15 </w:t>
      </w:r>
      <w:r w:rsidRPr="00627EA8">
        <w:rPr>
          <w:rFonts w:asciiTheme="majorBidi" w:hAnsiTheme="majorBidi" w:cstheme="majorBidi"/>
          <w:sz w:val="24"/>
          <w:szCs w:val="24"/>
          <w:lang w:val="fr-FR"/>
        </w:rPr>
        <w:t xml:space="preserve">requêtes </w:t>
      </w:r>
      <w:r w:rsidR="00343030">
        <w:rPr>
          <w:rFonts w:asciiTheme="majorBidi" w:hAnsiTheme="majorBidi" w:cstheme="majorBidi"/>
          <w:sz w:val="24"/>
          <w:szCs w:val="24"/>
          <w:lang w:val="fr-FR"/>
        </w:rPr>
        <w:t xml:space="preserve">et plusieurs tests sont </w:t>
      </w:r>
      <w:r w:rsidR="00463A7E">
        <w:rPr>
          <w:rFonts w:asciiTheme="majorBidi" w:hAnsiTheme="majorBidi" w:cstheme="majorBidi"/>
          <w:sz w:val="24"/>
          <w:szCs w:val="24"/>
          <w:lang w:val="fr-FR"/>
        </w:rPr>
        <w:t>réalisés</w:t>
      </w:r>
      <w:r w:rsidR="00343030">
        <w:rPr>
          <w:rFonts w:asciiTheme="majorBidi" w:hAnsiTheme="majorBidi" w:cstheme="majorBidi"/>
          <w:sz w:val="24"/>
          <w:szCs w:val="24"/>
          <w:lang w:val="fr-FR"/>
        </w:rPr>
        <w:t xml:space="preserve"> sur la page</w:t>
      </w:r>
      <w:r w:rsidR="004B6DC7">
        <w:rPr>
          <w:rFonts w:asciiTheme="majorBidi" w:hAnsiTheme="majorBidi" w:cstheme="majorBidi"/>
          <w:sz w:val="24"/>
          <w:szCs w:val="24"/>
          <w:lang w:val="fr-FR"/>
        </w:rPr>
        <w:t>. L</w:t>
      </w:r>
      <w:r w:rsidR="00343030">
        <w:rPr>
          <w:rFonts w:asciiTheme="majorBidi" w:hAnsiTheme="majorBidi" w:cstheme="majorBidi"/>
          <w:sz w:val="24"/>
          <w:szCs w:val="24"/>
          <w:lang w:val="fr-FR"/>
        </w:rPr>
        <w:t xml:space="preserve">e </w:t>
      </w:r>
      <w:r w:rsidR="00706C7B">
        <w:rPr>
          <w:rFonts w:asciiTheme="majorBidi" w:hAnsiTheme="majorBidi" w:cstheme="majorBidi"/>
          <w:sz w:val="24"/>
          <w:szCs w:val="24"/>
          <w:lang w:val="fr-FR"/>
        </w:rPr>
        <w:t>principal</w:t>
      </w:r>
      <w:r w:rsidR="00343030">
        <w:rPr>
          <w:rFonts w:asciiTheme="majorBidi" w:hAnsiTheme="majorBidi" w:cstheme="majorBidi"/>
          <w:sz w:val="24"/>
          <w:szCs w:val="24"/>
          <w:lang w:val="fr-FR"/>
        </w:rPr>
        <w:t xml:space="preserve"> défaut de ce scanner est</w:t>
      </w:r>
      <w:r w:rsidR="00706C7B">
        <w:rPr>
          <w:rFonts w:asciiTheme="majorBidi" w:hAnsiTheme="majorBidi" w:cstheme="majorBidi"/>
          <w:sz w:val="24"/>
          <w:szCs w:val="24"/>
          <w:lang w:val="fr-FR"/>
        </w:rPr>
        <w:t xml:space="preserve"> que la distance utilis</w:t>
      </w:r>
      <w:r w:rsidR="004B6DC7" w:rsidRPr="00FA3F31">
        <w:rPr>
          <w:rFonts w:asciiTheme="majorBidi" w:hAnsiTheme="majorBidi" w:cstheme="majorBidi"/>
          <w:sz w:val="24"/>
          <w:szCs w:val="24"/>
          <w:lang w:val="fr-FR"/>
        </w:rPr>
        <w:t>ée pour l’étude de similarité considère la fréquence des mots sans tenir</w:t>
      </w:r>
      <w:r w:rsidR="004B6DC7">
        <w:rPr>
          <w:rFonts w:asciiTheme="majorBidi" w:hAnsiTheme="majorBidi" w:cstheme="majorBidi"/>
          <w:sz w:val="24"/>
          <w:szCs w:val="24"/>
          <w:lang w:val="fr-FR"/>
        </w:rPr>
        <w:t xml:space="preserve"> </w:t>
      </w:r>
      <w:r w:rsidR="004B6DC7" w:rsidRPr="00F469E5">
        <w:rPr>
          <w:rFonts w:asciiTheme="majorBidi" w:hAnsiTheme="majorBidi" w:cstheme="majorBidi"/>
          <w:sz w:val="24"/>
          <w:szCs w:val="24"/>
          <w:lang w:val="fr-FR"/>
        </w:rPr>
        <w:t>compte de l’ordre des mots dans un texte</w:t>
      </w:r>
      <w:r w:rsidR="00706C7B">
        <w:rPr>
          <w:rFonts w:asciiTheme="majorBidi" w:hAnsiTheme="majorBidi" w:cstheme="majorBidi"/>
          <w:sz w:val="24"/>
          <w:szCs w:val="24"/>
          <w:lang w:val="fr-FR"/>
        </w:rPr>
        <w:t>.</w:t>
      </w:r>
    </w:p>
    <w:p w:rsidR="00985B02" w:rsidRPr="000306F3" w:rsidRDefault="00985B02" w:rsidP="000306F3">
      <w:pPr>
        <w:autoSpaceDE w:val="0"/>
        <w:autoSpaceDN w:val="0"/>
        <w:bidi w:val="0"/>
        <w:adjustRightInd w:val="0"/>
        <w:spacing w:line="360" w:lineRule="auto"/>
        <w:ind w:firstLine="284"/>
        <w:jc w:val="both"/>
        <w:rPr>
          <w:rFonts w:asciiTheme="majorBidi" w:hAnsiTheme="majorBidi" w:cstheme="majorBidi"/>
          <w:b/>
          <w:bCs/>
          <w:sz w:val="24"/>
          <w:szCs w:val="24"/>
          <w:lang w:val="fr-FR"/>
        </w:rPr>
      </w:pPr>
      <w:r w:rsidRPr="000306F3">
        <w:rPr>
          <w:rFonts w:asciiTheme="majorBidi" w:hAnsiTheme="majorBidi" w:cstheme="majorBidi"/>
          <w:b/>
          <w:bCs/>
          <w:sz w:val="24"/>
          <w:szCs w:val="24"/>
          <w:lang w:val="fr-FR"/>
        </w:rPr>
        <w:t xml:space="preserve">Structure </w:t>
      </w:r>
      <w:r w:rsidR="000306F3" w:rsidRPr="000306F3">
        <w:rPr>
          <w:rFonts w:asciiTheme="majorBidi" w:hAnsiTheme="majorBidi" w:cstheme="majorBidi"/>
          <w:b/>
          <w:bCs/>
          <w:sz w:val="24"/>
          <w:szCs w:val="24"/>
          <w:lang w:val="fr-FR"/>
        </w:rPr>
        <w:t>du mémoire:</w:t>
      </w:r>
    </w:p>
    <w:p w:rsidR="000306F3" w:rsidRPr="000306F3" w:rsidRDefault="000306F3" w:rsidP="00184EE4">
      <w:pPr>
        <w:autoSpaceDE w:val="0"/>
        <w:autoSpaceDN w:val="0"/>
        <w:bidi w:val="0"/>
        <w:adjustRightInd w:val="0"/>
        <w:spacing w:line="360" w:lineRule="auto"/>
        <w:ind w:firstLine="284"/>
        <w:jc w:val="both"/>
        <w:rPr>
          <w:rFonts w:ascii="Times New Roman" w:hAnsi="Times New Roman" w:cs="Times New Roman"/>
          <w:sz w:val="24"/>
          <w:szCs w:val="24"/>
          <w:lang w:val="fr-FR"/>
        </w:rPr>
      </w:pPr>
      <w:r w:rsidRPr="000306F3">
        <w:rPr>
          <w:rFonts w:ascii="Times New Roman" w:hAnsi="Times New Roman" w:cs="Times New Roman"/>
          <w:sz w:val="24"/>
          <w:szCs w:val="24"/>
          <w:lang w:val="fr-FR"/>
        </w:rPr>
        <w:t>Afin de répondre à cet objectif, ce mémoire est structuré de la façon suivante :</w:t>
      </w:r>
    </w:p>
    <w:p w:rsidR="00B038FC" w:rsidRDefault="000306F3" w:rsidP="00184EE4">
      <w:pPr>
        <w:autoSpaceDE w:val="0"/>
        <w:autoSpaceDN w:val="0"/>
        <w:bidi w:val="0"/>
        <w:adjustRightInd w:val="0"/>
        <w:spacing w:line="360" w:lineRule="auto"/>
        <w:ind w:firstLine="284"/>
        <w:jc w:val="both"/>
        <w:rPr>
          <w:rFonts w:asciiTheme="majorBidi" w:hAnsiTheme="majorBidi" w:cstheme="majorBidi"/>
          <w:sz w:val="24"/>
          <w:szCs w:val="24"/>
          <w:lang w:val="fr-FR"/>
        </w:rPr>
      </w:pPr>
      <w:r w:rsidRPr="000306F3">
        <w:rPr>
          <w:rFonts w:ascii="Times New Roman" w:hAnsi="Times New Roman" w:cs="Times New Roman"/>
          <w:sz w:val="24"/>
          <w:szCs w:val="24"/>
          <w:lang w:val="fr-FR"/>
        </w:rPr>
        <w:t xml:space="preserve">Le premier chapitre </w:t>
      </w:r>
      <w:r w:rsidR="00B038FC" w:rsidRPr="00B038FC">
        <w:rPr>
          <w:rFonts w:asciiTheme="majorBidi" w:hAnsiTheme="majorBidi" w:cstheme="majorBidi"/>
          <w:sz w:val="24"/>
          <w:szCs w:val="24"/>
          <w:lang w:val="fr-FR"/>
        </w:rPr>
        <w:t>ét</w:t>
      </w:r>
      <w:r w:rsidR="00414C12">
        <w:rPr>
          <w:rFonts w:asciiTheme="majorBidi" w:hAnsiTheme="majorBidi" w:cstheme="majorBidi"/>
          <w:sz w:val="24"/>
          <w:szCs w:val="24"/>
          <w:lang w:val="fr-FR"/>
        </w:rPr>
        <w:t xml:space="preserve">udie le contexte de nos travaux. </w:t>
      </w:r>
      <w:r w:rsidR="00FF0BA3">
        <w:rPr>
          <w:rFonts w:asciiTheme="majorBidi" w:hAnsiTheme="majorBidi" w:cstheme="majorBidi"/>
          <w:sz w:val="24"/>
          <w:szCs w:val="24"/>
          <w:lang w:val="fr-FR"/>
        </w:rPr>
        <w:t>Tout d’</w:t>
      </w:r>
      <w:r w:rsidR="003D2CCB">
        <w:rPr>
          <w:rFonts w:asciiTheme="majorBidi" w:hAnsiTheme="majorBidi" w:cstheme="majorBidi"/>
          <w:sz w:val="24"/>
          <w:szCs w:val="24"/>
          <w:lang w:val="fr-FR"/>
        </w:rPr>
        <w:t>abord</w:t>
      </w:r>
      <w:r w:rsidR="00FF0BA3">
        <w:rPr>
          <w:rFonts w:asciiTheme="majorBidi" w:hAnsiTheme="majorBidi" w:cstheme="majorBidi"/>
          <w:sz w:val="24"/>
          <w:szCs w:val="24"/>
          <w:lang w:val="fr-FR"/>
        </w:rPr>
        <w:t xml:space="preserve">, il donne un aperçu </w:t>
      </w:r>
      <w:r w:rsidR="002404D8">
        <w:rPr>
          <w:rFonts w:asciiTheme="majorBidi" w:hAnsiTheme="majorBidi" w:cstheme="majorBidi"/>
          <w:sz w:val="24"/>
          <w:szCs w:val="24"/>
          <w:lang w:val="fr-FR"/>
        </w:rPr>
        <w:t xml:space="preserve">des technologies Web. Puis, une figure est présentée pour montrer la raison par laquelle les applications Web sont vulnérables. Ensuite, il présente </w:t>
      </w:r>
      <w:r w:rsidR="002404D8" w:rsidRPr="002404D8">
        <w:rPr>
          <w:rFonts w:asciiTheme="majorBidi" w:hAnsiTheme="majorBidi" w:cstheme="majorBidi"/>
          <w:sz w:val="24"/>
          <w:szCs w:val="24"/>
          <w:lang w:val="fr-FR"/>
        </w:rPr>
        <w:t>un</w:t>
      </w:r>
      <w:r w:rsidR="002404D8">
        <w:rPr>
          <w:rFonts w:asciiTheme="majorBidi" w:hAnsiTheme="majorBidi" w:cstheme="majorBidi"/>
          <w:sz w:val="24"/>
          <w:szCs w:val="24"/>
          <w:lang w:val="fr-FR"/>
        </w:rPr>
        <w:t xml:space="preserve"> panorama des vulnérabilités et </w:t>
      </w:r>
      <w:r w:rsidR="002404D8" w:rsidRPr="002404D8">
        <w:rPr>
          <w:rFonts w:asciiTheme="majorBidi" w:hAnsiTheme="majorBidi" w:cstheme="majorBidi"/>
          <w:sz w:val="24"/>
          <w:szCs w:val="24"/>
          <w:lang w:val="fr-FR"/>
        </w:rPr>
        <w:t>attaques Web les plus répandues aujourd’hui,</w:t>
      </w:r>
      <w:r w:rsidR="002404D8">
        <w:rPr>
          <w:rFonts w:asciiTheme="majorBidi" w:hAnsiTheme="majorBidi" w:cstheme="majorBidi"/>
          <w:sz w:val="24"/>
          <w:szCs w:val="24"/>
          <w:lang w:val="fr-FR"/>
        </w:rPr>
        <w:t xml:space="preserve"> </w:t>
      </w:r>
      <w:r w:rsidR="002404D8" w:rsidRPr="002404D8">
        <w:rPr>
          <w:rFonts w:asciiTheme="majorBidi" w:hAnsiTheme="majorBidi" w:cstheme="majorBidi"/>
          <w:sz w:val="24"/>
          <w:szCs w:val="24"/>
          <w:lang w:val="fr-FR"/>
        </w:rPr>
        <w:t>en présentant quelques exemples pour chacune d’entre elles</w:t>
      </w:r>
      <w:r w:rsidR="002404D8">
        <w:rPr>
          <w:rFonts w:asciiTheme="majorBidi" w:hAnsiTheme="majorBidi" w:cstheme="majorBidi"/>
          <w:sz w:val="24"/>
          <w:szCs w:val="24"/>
          <w:lang w:val="fr-FR"/>
        </w:rPr>
        <w:t>. Enfin, deux moyens de sécurité (IDS, Pare-feu) sont discutés.</w:t>
      </w:r>
    </w:p>
    <w:p w:rsidR="00D8706F" w:rsidRDefault="003D2CCB" w:rsidP="00184EE4">
      <w:pPr>
        <w:autoSpaceDE w:val="0"/>
        <w:autoSpaceDN w:val="0"/>
        <w:bidi w:val="0"/>
        <w:adjustRightInd w:val="0"/>
        <w:spacing w:line="360" w:lineRule="auto"/>
        <w:ind w:firstLine="284"/>
        <w:jc w:val="both"/>
        <w:rPr>
          <w:rFonts w:asciiTheme="majorBidi" w:hAnsiTheme="majorBidi" w:cstheme="majorBidi"/>
          <w:sz w:val="24"/>
          <w:szCs w:val="24"/>
          <w:lang w:val="fr-FR"/>
        </w:rPr>
      </w:pPr>
      <w:r w:rsidRPr="003D2CCB">
        <w:rPr>
          <w:rFonts w:asciiTheme="majorBidi" w:hAnsiTheme="majorBidi" w:cstheme="majorBidi"/>
          <w:sz w:val="24"/>
          <w:szCs w:val="24"/>
          <w:lang w:val="fr-FR"/>
        </w:rPr>
        <w:t>Le deuxième chapitre, sera consa</w:t>
      </w:r>
      <w:r>
        <w:rPr>
          <w:rFonts w:asciiTheme="majorBidi" w:hAnsiTheme="majorBidi" w:cstheme="majorBidi"/>
          <w:sz w:val="24"/>
          <w:szCs w:val="24"/>
          <w:lang w:val="fr-FR"/>
        </w:rPr>
        <w:t>cré à la présentation de l’attaque d’injection SQL en détail objet de ce travail</w:t>
      </w:r>
      <w:r w:rsidRPr="003D2CCB">
        <w:rPr>
          <w:rFonts w:asciiTheme="majorBidi" w:hAnsiTheme="majorBidi" w:cstheme="majorBidi"/>
          <w:sz w:val="24"/>
          <w:szCs w:val="24"/>
          <w:lang w:val="fr-FR"/>
        </w:rPr>
        <w:t>. Nous allons</w:t>
      </w:r>
      <w:r w:rsidR="00D8706F">
        <w:rPr>
          <w:rFonts w:asciiTheme="majorBidi" w:hAnsiTheme="majorBidi" w:cstheme="majorBidi"/>
          <w:sz w:val="24"/>
          <w:szCs w:val="24"/>
          <w:lang w:val="fr-FR"/>
        </w:rPr>
        <w:t xml:space="preserve"> expliquer </w:t>
      </w:r>
      <w:proofErr w:type="spellStart"/>
      <w:r w:rsidR="00D8706F">
        <w:rPr>
          <w:rFonts w:asciiTheme="majorBidi" w:hAnsiTheme="majorBidi" w:cstheme="majorBidi"/>
          <w:sz w:val="24"/>
          <w:szCs w:val="24"/>
          <w:lang w:val="fr-FR"/>
        </w:rPr>
        <w:t>brevierement</w:t>
      </w:r>
      <w:proofErr w:type="spellEnd"/>
      <w:r w:rsidR="00D8706F">
        <w:rPr>
          <w:rFonts w:asciiTheme="majorBidi" w:hAnsiTheme="majorBidi" w:cstheme="majorBidi"/>
          <w:sz w:val="24"/>
          <w:szCs w:val="24"/>
          <w:lang w:val="fr-FR"/>
        </w:rPr>
        <w:t xml:space="preserve"> d’autre faille d’injection. Puis, nous exposerons les </w:t>
      </w:r>
      <w:r w:rsidR="00184EE4">
        <w:rPr>
          <w:rFonts w:asciiTheme="majorBidi" w:hAnsiTheme="majorBidi" w:cstheme="majorBidi"/>
          <w:sz w:val="24"/>
          <w:szCs w:val="24"/>
          <w:lang w:val="fr-FR"/>
        </w:rPr>
        <w:t>différents</w:t>
      </w:r>
      <w:r w:rsidR="00D8706F">
        <w:rPr>
          <w:rFonts w:asciiTheme="majorBidi" w:hAnsiTheme="majorBidi" w:cstheme="majorBidi"/>
          <w:sz w:val="24"/>
          <w:szCs w:val="24"/>
          <w:lang w:val="fr-FR"/>
        </w:rPr>
        <w:t xml:space="preserve"> types de test de sécurité des applications Web. Ensuite, nous parlerons de deux outils existants </w:t>
      </w:r>
      <w:r w:rsidR="00C42652">
        <w:rPr>
          <w:rFonts w:asciiTheme="majorBidi" w:hAnsiTheme="majorBidi" w:cstheme="majorBidi"/>
          <w:sz w:val="24"/>
          <w:szCs w:val="24"/>
          <w:lang w:val="fr-FR"/>
        </w:rPr>
        <w:t xml:space="preserve">en mettant en claire </w:t>
      </w:r>
      <w:r w:rsidR="00184EE4">
        <w:rPr>
          <w:rFonts w:asciiTheme="majorBidi" w:hAnsiTheme="majorBidi" w:cstheme="majorBidi"/>
          <w:sz w:val="24"/>
          <w:szCs w:val="24"/>
          <w:lang w:val="fr-FR"/>
        </w:rPr>
        <w:t>leurs limites</w:t>
      </w:r>
      <w:r w:rsidR="00C42652">
        <w:rPr>
          <w:rFonts w:asciiTheme="majorBidi" w:hAnsiTheme="majorBidi" w:cstheme="majorBidi"/>
          <w:sz w:val="24"/>
          <w:szCs w:val="24"/>
          <w:lang w:val="fr-FR"/>
        </w:rPr>
        <w:t>.</w:t>
      </w:r>
    </w:p>
    <w:p w:rsidR="003D2CCB" w:rsidRDefault="00A353E5" w:rsidP="00A353E5">
      <w:pPr>
        <w:autoSpaceDE w:val="0"/>
        <w:autoSpaceDN w:val="0"/>
        <w:bidi w:val="0"/>
        <w:adjustRightInd w:val="0"/>
        <w:spacing w:line="360" w:lineRule="auto"/>
        <w:ind w:firstLine="284"/>
        <w:jc w:val="both"/>
        <w:rPr>
          <w:rFonts w:asciiTheme="majorBidi" w:hAnsiTheme="majorBidi" w:cstheme="majorBidi"/>
          <w:sz w:val="24"/>
          <w:szCs w:val="24"/>
          <w:lang w:val="fr-FR"/>
        </w:rPr>
      </w:pPr>
      <w:r>
        <w:rPr>
          <w:rFonts w:asciiTheme="majorBidi" w:hAnsiTheme="majorBidi" w:cstheme="majorBidi"/>
          <w:sz w:val="24"/>
          <w:szCs w:val="24"/>
          <w:lang w:val="fr-FR"/>
        </w:rPr>
        <w:t>Le troisième chapitre</w:t>
      </w:r>
      <w:r w:rsidR="00943C4B" w:rsidRPr="00943C4B">
        <w:rPr>
          <w:rFonts w:asciiTheme="majorBidi" w:hAnsiTheme="majorBidi" w:cstheme="majorBidi"/>
          <w:sz w:val="24"/>
          <w:szCs w:val="24"/>
          <w:lang w:val="fr-FR"/>
        </w:rPr>
        <w:t xml:space="preserve"> propose une étude détaillée des différentes techniques utilisées par les scanners de</w:t>
      </w:r>
      <w:r w:rsidR="00943C4B">
        <w:rPr>
          <w:rFonts w:asciiTheme="majorBidi" w:hAnsiTheme="majorBidi" w:cstheme="majorBidi"/>
          <w:sz w:val="24"/>
          <w:szCs w:val="24"/>
          <w:lang w:val="fr-FR"/>
        </w:rPr>
        <w:t xml:space="preserve"> </w:t>
      </w:r>
      <w:r w:rsidR="00943C4B" w:rsidRPr="00943C4B">
        <w:rPr>
          <w:rFonts w:asciiTheme="majorBidi" w:hAnsiTheme="majorBidi" w:cstheme="majorBidi"/>
          <w:sz w:val="24"/>
          <w:szCs w:val="24"/>
          <w:lang w:val="fr-FR"/>
        </w:rPr>
        <w:t>vulnérabilités Web existants, ainsi qu’une analyse critique de ces techniques. Nous proposons également</w:t>
      </w:r>
      <w:r w:rsidR="00943C4B">
        <w:rPr>
          <w:rFonts w:asciiTheme="majorBidi" w:hAnsiTheme="majorBidi" w:cstheme="majorBidi"/>
          <w:sz w:val="24"/>
          <w:szCs w:val="24"/>
          <w:lang w:val="fr-FR"/>
        </w:rPr>
        <w:t xml:space="preserve"> </w:t>
      </w:r>
      <w:r>
        <w:rPr>
          <w:rFonts w:asciiTheme="majorBidi" w:hAnsiTheme="majorBidi" w:cstheme="majorBidi"/>
          <w:sz w:val="24"/>
          <w:szCs w:val="24"/>
          <w:lang w:val="fr-FR"/>
        </w:rPr>
        <w:t xml:space="preserve">notre </w:t>
      </w:r>
      <w:r w:rsidR="00943C4B" w:rsidRPr="00943C4B">
        <w:rPr>
          <w:rFonts w:asciiTheme="majorBidi" w:hAnsiTheme="majorBidi" w:cstheme="majorBidi"/>
          <w:sz w:val="24"/>
          <w:szCs w:val="24"/>
          <w:lang w:val="fr-FR"/>
        </w:rPr>
        <w:t>contribution, qui porte sur la proposition d’une</w:t>
      </w:r>
      <w:r w:rsidR="00943C4B">
        <w:rPr>
          <w:rFonts w:asciiTheme="majorBidi" w:hAnsiTheme="majorBidi" w:cstheme="majorBidi"/>
          <w:sz w:val="24"/>
          <w:szCs w:val="24"/>
          <w:lang w:val="fr-FR"/>
        </w:rPr>
        <w:t xml:space="preserve"> </w:t>
      </w:r>
      <w:r w:rsidR="00943C4B" w:rsidRPr="00943C4B">
        <w:rPr>
          <w:rFonts w:asciiTheme="majorBidi" w:hAnsiTheme="majorBidi" w:cstheme="majorBidi"/>
          <w:sz w:val="24"/>
          <w:szCs w:val="24"/>
          <w:lang w:val="fr-FR"/>
        </w:rPr>
        <w:t>nouvelle approche pour l</w:t>
      </w:r>
      <w:r w:rsidR="00943C4B">
        <w:rPr>
          <w:rFonts w:asciiTheme="majorBidi" w:hAnsiTheme="majorBidi" w:cstheme="majorBidi"/>
          <w:sz w:val="24"/>
          <w:szCs w:val="24"/>
          <w:lang w:val="fr-FR"/>
        </w:rPr>
        <w:t xml:space="preserve">a détection de l’injection SQL </w:t>
      </w:r>
      <w:r w:rsidR="001D3F9A">
        <w:rPr>
          <w:rFonts w:asciiTheme="majorBidi" w:hAnsiTheme="majorBidi" w:cstheme="majorBidi"/>
          <w:sz w:val="24"/>
          <w:szCs w:val="24"/>
          <w:lang w:val="fr-FR"/>
        </w:rPr>
        <w:t xml:space="preserve">dans les applications Web </w:t>
      </w:r>
      <w:r>
        <w:rPr>
          <w:rFonts w:asciiTheme="majorBidi" w:hAnsiTheme="majorBidi" w:cstheme="majorBidi"/>
          <w:sz w:val="24"/>
          <w:szCs w:val="24"/>
          <w:lang w:val="fr-FR"/>
        </w:rPr>
        <w:t>en détaillant les différents types de requêtes utilisé ainsi que la distance textuelle employée. Donnant par la suite deux schémas : le premier donne une vue de haut niveau de l’analyse effectuée et l’autre détaille le fonctionnement de notre approche.</w:t>
      </w:r>
    </w:p>
    <w:p w:rsidR="003F6574" w:rsidRDefault="00FF3BEA" w:rsidP="00FC7BD5">
      <w:pPr>
        <w:autoSpaceDE w:val="0"/>
        <w:autoSpaceDN w:val="0"/>
        <w:bidi w:val="0"/>
        <w:adjustRightInd w:val="0"/>
        <w:spacing w:line="360" w:lineRule="auto"/>
        <w:ind w:firstLine="284"/>
        <w:jc w:val="both"/>
        <w:rPr>
          <w:rFonts w:asciiTheme="majorBidi" w:hAnsiTheme="majorBidi" w:cstheme="majorBidi"/>
          <w:sz w:val="24"/>
          <w:szCs w:val="24"/>
          <w:lang w:val="fr-FR"/>
        </w:rPr>
      </w:pPr>
      <w:r w:rsidRPr="00FF3BEA">
        <w:rPr>
          <w:rFonts w:asciiTheme="majorBidi" w:hAnsiTheme="majorBidi" w:cstheme="majorBidi"/>
          <w:sz w:val="24"/>
          <w:szCs w:val="24"/>
          <w:lang w:val="fr-FR"/>
        </w:rPr>
        <w:t xml:space="preserve">Dans le quatrième chapitre nous allons </w:t>
      </w:r>
      <w:r w:rsidR="005A0961">
        <w:rPr>
          <w:rFonts w:asciiTheme="majorBidi" w:hAnsiTheme="majorBidi" w:cstheme="majorBidi"/>
          <w:sz w:val="24"/>
          <w:szCs w:val="24"/>
          <w:lang w:val="fr-FR"/>
        </w:rPr>
        <w:t>présenter la plateforme d’évaluation</w:t>
      </w:r>
      <w:r w:rsidR="00FC7BD5">
        <w:rPr>
          <w:rFonts w:asciiTheme="majorBidi" w:hAnsiTheme="majorBidi" w:cstheme="majorBidi"/>
          <w:sz w:val="24"/>
          <w:szCs w:val="24"/>
          <w:lang w:val="fr-FR"/>
        </w:rPr>
        <w:t>. N</w:t>
      </w:r>
      <w:r w:rsidRPr="00FF3BEA">
        <w:rPr>
          <w:rFonts w:asciiTheme="majorBidi" w:hAnsiTheme="majorBidi" w:cstheme="majorBidi"/>
          <w:sz w:val="24"/>
          <w:szCs w:val="24"/>
          <w:lang w:val="fr-FR"/>
        </w:rPr>
        <w:t xml:space="preserve">ous </w:t>
      </w:r>
      <w:r w:rsidR="00FC7BD5">
        <w:rPr>
          <w:rFonts w:asciiTheme="majorBidi" w:hAnsiTheme="majorBidi" w:cstheme="majorBidi"/>
          <w:sz w:val="24"/>
          <w:szCs w:val="24"/>
          <w:lang w:val="fr-FR"/>
        </w:rPr>
        <w:t>allons présenter les résultats obtenus lors de l’</w:t>
      </w:r>
      <w:r w:rsidR="00237732">
        <w:rPr>
          <w:rFonts w:asciiTheme="majorBidi" w:hAnsiTheme="majorBidi" w:cstheme="majorBidi"/>
          <w:sz w:val="24"/>
          <w:szCs w:val="24"/>
          <w:lang w:val="fr-FR"/>
        </w:rPr>
        <w:t>exécution</w:t>
      </w:r>
      <w:r w:rsidR="00FC7BD5">
        <w:rPr>
          <w:rFonts w:asciiTheme="majorBidi" w:hAnsiTheme="majorBidi" w:cstheme="majorBidi"/>
          <w:sz w:val="24"/>
          <w:szCs w:val="24"/>
          <w:lang w:val="fr-FR"/>
        </w:rPr>
        <w:t xml:space="preserve"> de l’approche implémentée sur deux applications Web différentes. Puis, on va montrer ces résultats sous forme des tables et </w:t>
      </w:r>
      <w:r w:rsidR="00237732">
        <w:rPr>
          <w:rFonts w:asciiTheme="majorBidi" w:hAnsiTheme="majorBidi" w:cstheme="majorBidi"/>
          <w:sz w:val="24"/>
          <w:szCs w:val="24"/>
          <w:lang w:val="fr-FR"/>
        </w:rPr>
        <w:t>des graphes muni d’une analyse et des explications.</w:t>
      </w:r>
    </w:p>
    <w:p w:rsidR="003F6574" w:rsidRPr="00B038FC" w:rsidRDefault="003F6574" w:rsidP="003F6574">
      <w:pPr>
        <w:autoSpaceDE w:val="0"/>
        <w:autoSpaceDN w:val="0"/>
        <w:bidi w:val="0"/>
        <w:adjustRightInd w:val="0"/>
        <w:spacing w:line="360" w:lineRule="auto"/>
        <w:ind w:firstLine="284"/>
        <w:jc w:val="both"/>
        <w:rPr>
          <w:rFonts w:asciiTheme="majorBidi" w:hAnsiTheme="majorBidi" w:cstheme="majorBidi"/>
          <w:sz w:val="24"/>
          <w:szCs w:val="24"/>
          <w:lang w:val="fr-FR"/>
        </w:rPr>
      </w:pPr>
      <w:r w:rsidRPr="003F6574">
        <w:rPr>
          <w:rFonts w:asciiTheme="majorBidi" w:hAnsiTheme="majorBidi" w:cstheme="majorBidi"/>
          <w:sz w:val="24"/>
          <w:szCs w:val="24"/>
          <w:lang w:val="fr-FR"/>
        </w:rPr>
        <w:t>Nous conclurons ce mémoire par une conclusion générale et des</w:t>
      </w:r>
      <w:r>
        <w:rPr>
          <w:rFonts w:asciiTheme="majorBidi" w:hAnsiTheme="majorBidi" w:cstheme="majorBidi"/>
          <w:sz w:val="24"/>
          <w:szCs w:val="24"/>
          <w:lang w:val="fr-FR"/>
        </w:rPr>
        <w:t xml:space="preserve"> </w:t>
      </w:r>
      <w:r w:rsidRPr="003F6574">
        <w:rPr>
          <w:rFonts w:asciiTheme="majorBidi" w:hAnsiTheme="majorBidi" w:cstheme="majorBidi"/>
          <w:sz w:val="24"/>
          <w:szCs w:val="24"/>
          <w:lang w:val="fr-FR"/>
        </w:rPr>
        <w:t>perspectives.</w:t>
      </w:r>
    </w:p>
    <w:sectPr w:rsidR="003F6574" w:rsidRPr="00B038FC" w:rsidSect="00321B4B">
      <w:headerReference w:type="even" r:id="rId7"/>
      <w:headerReference w:type="default" r:id="rId8"/>
      <w:footerReference w:type="even" r:id="rId9"/>
      <w:footerReference w:type="default" r:id="rId10"/>
      <w:headerReference w:type="first" r:id="rId11"/>
      <w:footerReference w:type="first" r:id="rId12"/>
      <w:pgSz w:w="11906" w:h="16838"/>
      <w:pgMar w:top="1418" w:right="1134" w:bottom="1418" w:left="1701"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70A0" w:rsidRDefault="001670A0" w:rsidP="001670A0">
      <w:pPr>
        <w:spacing w:after="0" w:line="240" w:lineRule="auto"/>
      </w:pPr>
      <w:r>
        <w:separator/>
      </w:r>
    </w:p>
  </w:endnote>
  <w:endnote w:type="continuationSeparator" w:id="0">
    <w:p w:rsidR="001670A0" w:rsidRDefault="001670A0" w:rsidP="001670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0A0" w:rsidRDefault="001670A0">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8215497"/>
      <w:docPartObj>
        <w:docPartGallery w:val="Page Numbers (Bottom of Page)"/>
        <w:docPartUnique/>
      </w:docPartObj>
    </w:sdtPr>
    <w:sdtContent>
      <w:p w:rsidR="001670A0" w:rsidRDefault="001670A0">
        <w:pPr>
          <w:pStyle w:val="Pieddepage"/>
        </w:pPr>
        <w:fldSimple w:instr=" PAGE   \* MERGEFORMAT ">
          <w:r>
            <w:rPr>
              <w:noProof/>
              <w:rtl/>
            </w:rPr>
            <w:t>3</w:t>
          </w:r>
        </w:fldSimple>
      </w:p>
    </w:sdtContent>
  </w:sdt>
  <w:p w:rsidR="001670A0" w:rsidRDefault="001670A0">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0A0" w:rsidRDefault="001670A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70A0" w:rsidRDefault="001670A0" w:rsidP="001670A0">
      <w:pPr>
        <w:spacing w:after="0" w:line="240" w:lineRule="auto"/>
      </w:pPr>
      <w:r>
        <w:separator/>
      </w:r>
    </w:p>
  </w:footnote>
  <w:footnote w:type="continuationSeparator" w:id="0">
    <w:p w:rsidR="001670A0" w:rsidRDefault="001670A0" w:rsidP="001670A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0A0" w:rsidRDefault="001670A0">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0A0" w:rsidRDefault="001670A0">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0A0" w:rsidRDefault="001670A0">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A1E54"/>
    <w:multiLevelType w:val="hybridMultilevel"/>
    <w:tmpl w:val="FFCE46FA"/>
    <w:lvl w:ilvl="0" w:tplc="8F5C25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3FB3096A"/>
    <w:multiLevelType w:val="hybridMultilevel"/>
    <w:tmpl w:val="5D561ECA"/>
    <w:lvl w:ilvl="0" w:tplc="EC3449B6">
      <w:start w:val="2"/>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hyphenationZone w:val="425"/>
  <w:characterSpacingControl w:val="doNotCompress"/>
  <w:footnotePr>
    <w:footnote w:id="-1"/>
    <w:footnote w:id="0"/>
  </w:footnotePr>
  <w:endnotePr>
    <w:endnote w:id="-1"/>
    <w:endnote w:id="0"/>
  </w:endnotePr>
  <w:compat/>
  <w:rsids>
    <w:rsidRoot w:val="00283586"/>
    <w:rsid w:val="00003131"/>
    <w:rsid w:val="000033D6"/>
    <w:rsid w:val="00003879"/>
    <w:rsid w:val="0001227D"/>
    <w:rsid w:val="00013C5A"/>
    <w:rsid w:val="00013EE0"/>
    <w:rsid w:val="0001486B"/>
    <w:rsid w:val="0002489D"/>
    <w:rsid w:val="00026AA2"/>
    <w:rsid w:val="000306F3"/>
    <w:rsid w:val="00031169"/>
    <w:rsid w:val="00047222"/>
    <w:rsid w:val="00052825"/>
    <w:rsid w:val="00061218"/>
    <w:rsid w:val="00067F7E"/>
    <w:rsid w:val="00072063"/>
    <w:rsid w:val="00085E9B"/>
    <w:rsid w:val="0009702D"/>
    <w:rsid w:val="000A36BE"/>
    <w:rsid w:val="000C3A49"/>
    <w:rsid w:val="000C5AD5"/>
    <w:rsid w:val="000D3494"/>
    <w:rsid w:val="000E18B7"/>
    <w:rsid w:val="000F10A6"/>
    <w:rsid w:val="00100100"/>
    <w:rsid w:val="00101F83"/>
    <w:rsid w:val="00106E27"/>
    <w:rsid w:val="00111578"/>
    <w:rsid w:val="001129D6"/>
    <w:rsid w:val="00123F9E"/>
    <w:rsid w:val="001325DB"/>
    <w:rsid w:val="00142C7E"/>
    <w:rsid w:val="00154266"/>
    <w:rsid w:val="00156B31"/>
    <w:rsid w:val="0016447D"/>
    <w:rsid w:val="001670A0"/>
    <w:rsid w:val="0017644B"/>
    <w:rsid w:val="00180011"/>
    <w:rsid w:val="00180C93"/>
    <w:rsid w:val="001814B6"/>
    <w:rsid w:val="00184EE4"/>
    <w:rsid w:val="001A1189"/>
    <w:rsid w:val="001C299E"/>
    <w:rsid w:val="001C3E42"/>
    <w:rsid w:val="001C6414"/>
    <w:rsid w:val="001C71C3"/>
    <w:rsid w:val="001D326B"/>
    <w:rsid w:val="001D3F9A"/>
    <w:rsid w:val="001D660A"/>
    <w:rsid w:val="001E6F2D"/>
    <w:rsid w:val="001F595E"/>
    <w:rsid w:val="001F6DEC"/>
    <w:rsid w:val="0021129A"/>
    <w:rsid w:val="0021140F"/>
    <w:rsid w:val="00211BF7"/>
    <w:rsid w:val="002361EA"/>
    <w:rsid w:val="00237732"/>
    <w:rsid w:val="002404D8"/>
    <w:rsid w:val="00242FF9"/>
    <w:rsid w:val="00262F9B"/>
    <w:rsid w:val="002727C8"/>
    <w:rsid w:val="00283586"/>
    <w:rsid w:val="00285E8B"/>
    <w:rsid w:val="00290979"/>
    <w:rsid w:val="002952C8"/>
    <w:rsid w:val="00296AB6"/>
    <w:rsid w:val="002B37BF"/>
    <w:rsid w:val="002B4145"/>
    <w:rsid w:val="002C6A27"/>
    <w:rsid w:val="002D337C"/>
    <w:rsid w:val="002D4007"/>
    <w:rsid w:val="002E07EC"/>
    <w:rsid w:val="002F4D13"/>
    <w:rsid w:val="00306D8C"/>
    <w:rsid w:val="00306FD9"/>
    <w:rsid w:val="003151AD"/>
    <w:rsid w:val="00321B4B"/>
    <w:rsid w:val="003313A4"/>
    <w:rsid w:val="003323B2"/>
    <w:rsid w:val="00332D84"/>
    <w:rsid w:val="0033325D"/>
    <w:rsid w:val="00343030"/>
    <w:rsid w:val="00350500"/>
    <w:rsid w:val="00351A4C"/>
    <w:rsid w:val="003867A2"/>
    <w:rsid w:val="00387D38"/>
    <w:rsid w:val="00394694"/>
    <w:rsid w:val="003965BA"/>
    <w:rsid w:val="00396C5C"/>
    <w:rsid w:val="003A33DC"/>
    <w:rsid w:val="003D2CCB"/>
    <w:rsid w:val="003F6574"/>
    <w:rsid w:val="003F785A"/>
    <w:rsid w:val="00403117"/>
    <w:rsid w:val="00414C12"/>
    <w:rsid w:val="00451913"/>
    <w:rsid w:val="00453016"/>
    <w:rsid w:val="00463A7E"/>
    <w:rsid w:val="0048251B"/>
    <w:rsid w:val="00483D00"/>
    <w:rsid w:val="0048707E"/>
    <w:rsid w:val="004A6240"/>
    <w:rsid w:val="004B0C56"/>
    <w:rsid w:val="004B2AC2"/>
    <w:rsid w:val="004B3FA0"/>
    <w:rsid w:val="004B6DC7"/>
    <w:rsid w:val="004B7FC7"/>
    <w:rsid w:val="004C01B9"/>
    <w:rsid w:val="004C671A"/>
    <w:rsid w:val="004C7C1E"/>
    <w:rsid w:val="004D173F"/>
    <w:rsid w:val="004D6FF4"/>
    <w:rsid w:val="004E3248"/>
    <w:rsid w:val="004E54AC"/>
    <w:rsid w:val="004F27F6"/>
    <w:rsid w:val="005032E4"/>
    <w:rsid w:val="0052375C"/>
    <w:rsid w:val="00534F71"/>
    <w:rsid w:val="0053685C"/>
    <w:rsid w:val="00574398"/>
    <w:rsid w:val="005841EE"/>
    <w:rsid w:val="005A0961"/>
    <w:rsid w:val="005D331D"/>
    <w:rsid w:val="005D3D1B"/>
    <w:rsid w:val="005F07D4"/>
    <w:rsid w:val="005F381B"/>
    <w:rsid w:val="005F77C9"/>
    <w:rsid w:val="00602022"/>
    <w:rsid w:val="0060615C"/>
    <w:rsid w:val="00625A58"/>
    <w:rsid w:val="006360EA"/>
    <w:rsid w:val="00637B4C"/>
    <w:rsid w:val="006541B8"/>
    <w:rsid w:val="00654532"/>
    <w:rsid w:val="00654F2E"/>
    <w:rsid w:val="0066463A"/>
    <w:rsid w:val="006753C7"/>
    <w:rsid w:val="00684897"/>
    <w:rsid w:val="00687BCC"/>
    <w:rsid w:val="00693FC9"/>
    <w:rsid w:val="0069741F"/>
    <w:rsid w:val="006A1534"/>
    <w:rsid w:val="006C5629"/>
    <w:rsid w:val="006C6AD7"/>
    <w:rsid w:val="006D1F70"/>
    <w:rsid w:val="006D47EF"/>
    <w:rsid w:val="006F172B"/>
    <w:rsid w:val="006F4148"/>
    <w:rsid w:val="007033DF"/>
    <w:rsid w:val="007049A7"/>
    <w:rsid w:val="00706C7B"/>
    <w:rsid w:val="0072257F"/>
    <w:rsid w:val="00724876"/>
    <w:rsid w:val="007318E8"/>
    <w:rsid w:val="00736713"/>
    <w:rsid w:val="00744068"/>
    <w:rsid w:val="0074549D"/>
    <w:rsid w:val="00757174"/>
    <w:rsid w:val="00764415"/>
    <w:rsid w:val="00770242"/>
    <w:rsid w:val="00771DAB"/>
    <w:rsid w:val="00774E27"/>
    <w:rsid w:val="007A6207"/>
    <w:rsid w:val="007C49F3"/>
    <w:rsid w:val="007D0C42"/>
    <w:rsid w:val="007E2109"/>
    <w:rsid w:val="007F0F2D"/>
    <w:rsid w:val="00814B52"/>
    <w:rsid w:val="008246DF"/>
    <w:rsid w:val="00843466"/>
    <w:rsid w:val="00854AB2"/>
    <w:rsid w:val="00865C76"/>
    <w:rsid w:val="00876DFB"/>
    <w:rsid w:val="00883C2C"/>
    <w:rsid w:val="0088734A"/>
    <w:rsid w:val="008A7BCA"/>
    <w:rsid w:val="008B0D0C"/>
    <w:rsid w:val="008B1751"/>
    <w:rsid w:val="008B27EB"/>
    <w:rsid w:val="008C04E1"/>
    <w:rsid w:val="008D3115"/>
    <w:rsid w:val="008D3970"/>
    <w:rsid w:val="008D3E2C"/>
    <w:rsid w:val="008D4A8D"/>
    <w:rsid w:val="008D7099"/>
    <w:rsid w:val="008E38C4"/>
    <w:rsid w:val="008F4255"/>
    <w:rsid w:val="008F4698"/>
    <w:rsid w:val="008F4950"/>
    <w:rsid w:val="00900CA7"/>
    <w:rsid w:val="009026B0"/>
    <w:rsid w:val="00910CF9"/>
    <w:rsid w:val="00927991"/>
    <w:rsid w:val="00933134"/>
    <w:rsid w:val="0093330E"/>
    <w:rsid w:val="009411F7"/>
    <w:rsid w:val="00943C4B"/>
    <w:rsid w:val="00954303"/>
    <w:rsid w:val="00963430"/>
    <w:rsid w:val="00970708"/>
    <w:rsid w:val="00977374"/>
    <w:rsid w:val="00980468"/>
    <w:rsid w:val="00985B02"/>
    <w:rsid w:val="009B4E07"/>
    <w:rsid w:val="009C0EA6"/>
    <w:rsid w:val="009D1DA3"/>
    <w:rsid w:val="009F072E"/>
    <w:rsid w:val="009F23E8"/>
    <w:rsid w:val="00A12E6F"/>
    <w:rsid w:val="00A132A2"/>
    <w:rsid w:val="00A305C2"/>
    <w:rsid w:val="00A33D83"/>
    <w:rsid w:val="00A352B3"/>
    <w:rsid w:val="00A353E5"/>
    <w:rsid w:val="00A41C6A"/>
    <w:rsid w:val="00A54FD8"/>
    <w:rsid w:val="00A569DD"/>
    <w:rsid w:val="00A611F1"/>
    <w:rsid w:val="00A67C0A"/>
    <w:rsid w:val="00A738B8"/>
    <w:rsid w:val="00A772E0"/>
    <w:rsid w:val="00A773B8"/>
    <w:rsid w:val="00AA1C0E"/>
    <w:rsid w:val="00AC4C55"/>
    <w:rsid w:val="00AE5D28"/>
    <w:rsid w:val="00AF64EB"/>
    <w:rsid w:val="00B038FC"/>
    <w:rsid w:val="00B1322F"/>
    <w:rsid w:val="00B1457A"/>
    <w:rsid w:val="00B31268"/>
    <w:rsid w:val="00B33081"/>
    <w:rsid w:val="00B4174A"/>
    <w:rsid w:val="00B4632B"/>
    <w:rsid w:val="00B477A6"/>
    <w:rsid w:val="00B53431"/>
    <w:rsid w:val="00B623DB"/>
    <w:rsid w:val="00B952F6"/>
    <w:rsid w:val="00B95F90"/>
    <w:rsid w:val="00BA7CCC"/>
    <w:rsid w:val="00BB21E1"/>
    <w:rsid w:val="00BD6D15"/>
    <w:rsid w:val="00BE6CA2"/>
    <w:rsid w:val="00BF0664"/>
    <w:rsid w:val="00BF1471"/>
    <w:rsid w:val="00C00615"/>
    <w:rsid w:val="00C12398"/>
    <w:rsid w:val="00C30E6E"/>
    <w:rsid w:val="00C33A23"/>
    <w:rsid w:val="00C405B0"/>
    <w:rsid w:val="00C42652"/>
    <w:rsid w:val="00C62476"/>
    <w:rsid w:val="00C744E0"/>
    <w:rsid w:val="00C84C77"/>
    <w:rsid w:val="00C95647"/>
    <w:rsid w:val="00CA6A29"/>
    <w:rsid w:val="00CA7030"/>
    <w:rsid w:val="00CD4FF6"/>
    <w:rsid w:val="00D00312"/>
    <w:rsid w:val="00D00BA8"/>
    <w:rsid w:val="00D01B57"/>
    <w:rsid w:val="00D1527C"/>
    <w:rsid w:val="00D275AB"/>
    <w:rsid w:val="00D37639"/>
    <w:rsid w:val="00D5363F"/>
    <w:rsid w:val="00D56903"/>
    <w:rsid w:val="00D579BF"/>
    <w:rsid w:val="00D61891"/>
    <w:rsid w:val="00D61E5C"/>
    <w:rsid w:val="00D666EE"/>
    <w:rsid w:val="00D74554"/>
    <w:rsid w:val="00D8706F"/>
    <w:rsid w:val="00DA4FE4"/>
    <w:rsid w:val="00DB669D"/>
    <w:rsid w:val="00E04E41"/>
    <w:rsid w:val="00E06AE1"/>
    <w:rsid w:val="00E130DA"/>
    <w:rsid w:val="00E14352"/>
    <w:rsid w:val="00E44395"/>
    <w:rsid w:val="00E47577"/>
    <w:rsid w:val="00E52883"/>
    <w:rsid w:val="00E536C6"/>
    <w:rsid w:val="00E57C72"/>
    <w:rsid w:val="00E8672D"/>
    <w:rsid w:val="00E91D03"/>
    <w:rsid w:val="00E92F19"/>
    <w:rsid w:val="00E95AED"/>
    <w:rsid w:val="00E97D6F"/>
    <w:rsid w:val="00EC649E"/>
    <w:rsid w:val="00ED1693"/>
    <w:rsid w:val="00EF14DD"/>
    <w:rsid w:val="00EF5EE6"/>
    <w:rsid w:val="00F04CE8"/>
    <w:rsid w:val="00F11BEE"/>
    <w:rsid w:val="00F17965"/>
    <w:rsid w:val="00F27C4C"/>
    <w:rsid w:val="00F33D21"/>
    <w:rsid w:val="00F86FFE"/>
    <w:rsid w:val="00FA3C56"/>
    <w:rsid w:val="00FA7B75"/>
    <w:rsid w:val="00FB1891"/>
    <w:rsid w:val="00FC2EAB"/>
    <w:rsid w:val="00FC7BD5"/>
    <w:rsid w:val="00FD3509"/>
    <w:rsid w:val="00FD3B9C"/>
    <w:rsid w:val="00FD3F26"/>
    <w:rsid w:val="00FE7D26"/>
    <w:rsid w:val="00FF0BA3"/>
    <w:rsid w:val="00FF3BE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Connecteur droit avec flèch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415"/>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04E41"/>
    <w:pPr>
      <w:ind w:left="720"/>
      <w:contextualSpacing/>
    </w:pPr>
  </w:style>
  <w:style w:type="paragraph" w:styleId="En-tte">
    <w:name w:val="header"/>
    <w:basedOn w:val="Normal"/>
    <w:link w:val="En-tteCar"/>
    <w:uiPriority w:val="99"/>
    <w:semiHidden/>
    <w:unhideWhenUsed/>
    <w:rsid w:val="001670A0"/>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1670A0"/>
  </w:style>
  <w:style w:type="paragraph" w:styleId="Pieddepage">
    <w:name w:val="footer"/>
    <w:basedOn w:val="Normal"/>
    <w:link w:val="PieddepageCar"/>
    <w:uiPriority w:val="99"/>
    <w:unhideWhenUsed/>
    <w:rsid w:val="001670A0"/>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1670A0"/>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328</TotalTime>
  <Pages>3</Pages>
  <Words>1126</Words>
  <Characters>6199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warda</dc:creator>
  <cp:lastModifiedBy>admin</cp:lastModifiedBy>
  <cp:revision>75</cp:revision>
  <dcterms:created xsi:type="dcterms:W3CDTF">2013-06-05T00:19:00Z</dcterms:created>
  <dcterms:modified xsi:type="dcterms:W3CDTF">2013-04-13T21:39:00Z</dcterms:modified>
</cp:coreProperties>
</file>